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1BF4" w:rsidRDefault="008A1A8D" w:rsidP="007E0821">
      <w:pPr>
        <w:pStyle w:val="Heading1"/>
        <w:spacing w:line="240" w:lineRule="auto"/>
        <w:jc w:val="both"/>
      </w:pPr>
      <w:r>
        <w:t>2.  Procedure:</w:t>
      </w:r>
    </w:p>
    <w:p w:rsidR="008A1A8D" w:rsidRDefault="008A1A8D" w:rsidP="007E0821">
      <w:pPr>
        <w:pStyle w:val="Heading2"/>
        <w:spacing w:line="240" w:lineRule="auto"/>
        <w:jc w:val="both"/>
      </w:pPr>
      <w:r>
        <w:t xml:space="preserve">2.1 FM demodulation for loop </w:t>
      </w:r>
      <w:proofErr w:type="gramStart"/>
      <w:r>
        <w:t>filter</w:t>
      </w:r>
      <w:proofErr w:type="gramEnd"/>
      <w:r>
        <w:t xml:space="preserve"> T2:</w:t>
      </w:r>
    </w:p>
    <w:p w:rsidR="008A1A8D" w:rsidRDefault="008A1A8D" w:rsidP="007E0821">
      <w:pPr>
        <w:pStyle w:val="Heading3"/>
        <w:spacing w:line="240" w:lineRule="auto"/>
        <w:jc w:val="both"/>
      </w:pPr>
      <w:r>
        <w:t>2.1.1 Time response of the FM modulating system:</w:t>
      </w:r>
    </w:p>
    <w:p w:rsidR="00C85B97" w:rsidRDefault="006A7167" w:rsidP="007E0821">
      <w:pPr>
        <w:spacing w:line="240" w:lineRule="auto"/>
        <w:jc w:val="both"/>
      </w:pPr>
      <w:r>
        <w:rPr>
          <w:noProof/>
        </w:rPr>
        <w:pict>
          <v:shapetype id="_x0000_t202" coordsize="21600,21600" o:spt="202" path="m,l,21600r21600,l21600,xe">
            <v:stroke joinstyle="miter"/>
            <v:path gradientshapeok="t" o:connecttype="rect"/>
          </v:shapetype>
          <v:shape id="_x0000_s1028" type="#_x0000_t202" style="position:absolute;left:0;text-align:left;margin-left:110.25pt;margin-top:568.45pt;width:219.75pt;height:.05pt;z-index:251666432" stroked="f">
            <v:textbox style="mso-next-textbox:#_x0000_s1028;mso-fit-shape-to-text:t" inset="0,0,0,0">
              <w:txbxContent>
                <w:p w:rsidR="00D74032" w:rsidRPr="00570EFE" w:rsidRDefault="00D74032" w:rsidP="00150812">
                  <w:pPr>
                    <w:pStyle w:val="Caption"/>
                    <w:jc w:val="center"/>
                    <w:rPr>
                      <w:noProof/>
                    </w:rPr>
                  </w:pPr>
                  <w:r>
                    <w:t>Figure 3: FM demodulation with fm = 1 KHz</w:t>
                  </w:r>
                </w:p>
              </w:txbxContent>
            </v:textbox>
            <w10:wrap type="square"/>
          </v:shape>
        </w:pict>
      </w:r>
      <w:r w:rsidR="00C85B97">
        <w:rPr>
          <w:noProof/>
        </w:rPr>
        <w:drawing>
          <wp:anchor distT="0" distB="0" distL="114300" distR="114300" simplePos="0" relativeHeight="251664384" behindDoc="0" locked="0" layoutInCell="1" allowOverlap="1">
            <wp:simplePos x="0" y="0"/>
            <wp:positionH relativeFrom="column">
              <wp:posOffset>1400175</wp:posOffset>
            </wp:positionH>
            <wp:positionV relativeFrom="paragraph">
              <wp:posOffset>4609465</wp:posOffset>
            </wp:positionV>
            <wp:extent cx="2790825" cy="2552700"/>
            <wp:effectExtent l="19050" t="0" r="9525" b="0"/>
            <wp:wrapSquare wrapText="bothSides"/>
            <wp:docPr id="4" name="Picture 3" descr="C:\Users\MSI\Desktop\communication lab\exp5\part1_a_2_after tazbeet el f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SI\Desktop\communication lab\exp5\part1_a_2_after tazbeet el fc.bmp"/>
                    <pic:cNvPicPr>
                      <a:picLocks noChangeAspect="1" noChangeArrowheads="1"/>
                    </pic:cNvPicPr>
                  </pic:nvPicPr>
                  <pic:blipFill>
                    <a:blip r:embed="rId7" cstate="print"/>
                    <a:srcRect l="21007" t="35141" r="28125" b="6725"/>
                    <a:stretch>
                      <a:fillRect/>
                    </a:stretch>
                  </pic:blipFill>
                  <pic:spPr bwMode="auto">
                    <a:xfrm>
                      <a:off x="0" y="0"/>
                      <a:ext cx="2790825" cy="2552700"/>
                    </a:xfrm>
                    <a:prstGeom prst="rect">
                      <a:avLst/>
                    </a:prstGeom>
                    <a:noFill/>
                    <a:ln w="9525">
                      <a:noFill/>
                      <a:miter lim="800000"/>
                      <a:headEnd/>
                      <a:tailEnd/>
                    </a:ln>
                  </pic:spPr>
                </pic:pic>
              </a:graphicData>
            </a:graphic>
          </wp:anchor>
        </w:drawing>
      </w:r>
      <w:r w:rsidR="00C85B97">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1342390</wp:posOffset>
            </wp:positionV>
            <wp:extent cx="2762250" cy="2886075"/>
            <wp:effectExtent l="19050" t="0" r="0" b="0"/>
            <wp:wrapSquare wrapText="bothSides"/>
            <wp:docPr id="1" name="Picture 1" descr="C:\Users\MSI\Desktop\communication lab\exp5\part1_a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I\Desktop\communication lab\exp5\part1_a_1.bmp"/>
                    <pic:cNvPicPr>
                      <a:picLocks noChangeAspect="1" noChangeArrowheads="1"/>
                    </pic:cNvPicPr>
                  </pic:nvPicPr>
                  <pic:blipFill>
                    <a:blip r:embed="rId8" cstate="print"/>
                    <a:srcRect l="19097" t="23427" r="26215" b="5206"/>
                    <a:stretch>
                      <a:fillRect/>
                    </a:stretch>
                  </pic:blipFill>
                  <pic:spPr bwMode="auto">
                    <a:xfrm>
                      <a:off x="0" y="0"/>
                      <a:ext cx="2762250" cy="2886075"/>
                    </a:xfrm>
                    <a:prstGeom prst="rect">
                      <a:avLst/>
                    </a:prstGeom>
                    <a:noFill/>
                    <a:ln w="9525">
                      <a:noFill/>
                      <a:miter lim="800000"/>
                      <a:headEnd/>
                      <a:tailEnd/>
                    </a:ln>
                  </pic:spPr>
                </pic:pic>
              </a:graphicData>
            </a:graphic>
          </wp:anchor>
        </w:drawing>
      </w:r>
      <w:r w:rsidR="00C85B97">
        <w:rPr>
          <w:noProof/>
        </w:rPr>
        <w:drawing>
          <wp:anchor distT="0" distB="0" distL="114300" distR="114300" simplePos="0" relativeHeight="251658240" behindDoc="0" locked="0" layoutInCell="1" allowOverlap="1">
            <wp:simplePos x="0" y="0"/>
            <wp:positionH relativeFrom="column">
              <wp:posOffset>2847975</wp:posOffset>
            </wp:positionH>
            <wp:positionV relativeFrom="paragraph">
              <wp:posOffset>1342390</wp:posOffset>
            </wp:positionV>
            <wp:extent cx="3009900" cy="2886075"/>
            <wp:effectExtent l="19050" t="0" r="0" b="0"/>
            <wp:wrapSquare wrapText="bothSides"/>
            <wp:docPr id="2" name="Picture 2" descr="C:\Users\MSI\Desktop\communication lab\exp5\part1_a_2_tazbeet el f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I\Desktop\communication lab\exp5\part1_a_2_tazbeet el fc.bmp"/>
                    <pic:cNvPicPr>
                      <a:picLocks noChangeAspect="1" noChangeArrowheads="1"/>
                    </pic:cNvPicPr>
                  </pic:nvPicPr>
                  <pic:blipFill>
                    <a:blip r:embed="rId9" cstate="print"/>
                    <a:srcRect l="20486" t="44055" r="24653" b="3861"/>
                    <a:stretch>
                      <a:fillRect/>
                    </a:stretch>
                  </pic:blipFill>
                  <pic:spPr bwMode="auto">
                    <a:xfrm>
                      <a:off x="0" y="0"/>
                      <a:ext cx="3009900" cy="2886075"/>
                    </a:xfrm>
                    <a:prstGeom prst="rect">
                      <a:avLst/>
                    </a:prstGeom>
                    <a:noFill/>
                    <a:ln w="9525">
                      <a:noFill/>
                      <a:miter lim="800000"/>
                      <a:headEnd/>
                      <a:tailEnd/>
                    </a:ln>
                  </pic:spPr>
                </pic:pic>
              </a:graphicData>
            </a:graphic>
          </wp:anchor>
        </w:drawing>
      </w:r>
      <w:r>
        <w:rPr>
          <w:noProof/>
        </w:rPr>
        <w:pict>
          <v:shape id="_x0000_s1027" type="#_x0000_t202" style="position:absolute;left:0;text-align:left;margin-left:-.75pt;margin-top:335.95pt;width:217.5pt;height:.05pt;z-index:251663360;mso-position-horizontal-relative:text;mso-position-vertical-relative:text" stroked="f">
            <v:textbox style="mso-next-textbox:#_x0000_s1027;mso-fit-shape-to-text:t" inset="0,0,0,0">
              <w:txbxContent>
                <w:p w:rsidR="00D74032" w:rsidRPr="00700CC5" w:rsidRDefault="00D74032" w:rsidP="00150812">
                  <w:pPr>
                    <w:pStyle w:val="Caption"/>
                    <w:jc w:val="center"/>
                    <w:rPr>
                      <w:noProof/>
                    </w:rPr>
                  </w:pPr>
                  <w:r>
                    <w:t>Figure 1: FM demodulation with fm = 500 Hz</w:t>
                  </w:r>
                </w:p>
              </w:txbxContent>
            </v:textbox>
            <w10:wrap type="square"/>
          </v:shape>
        </w:pict>
      </w:r>
      <w:r>
        <w:rPr>
          <w:noProof/>
        </w:rPr>
        <w:pict>
          <v:shape id="_x0000_s1026" type="#_x0000_t202" style="position:absolute;left:0;text-align:left;margin-left:231pt;margin-top:335.9pt;width:237pt;height:.05pt;z-index:251660288;mso-position-horizontal-relative:text;mso-position-vertical-relative:text" stroked="f">
            <v:textbox style="mso-next-textbox:#_x0000_s1026;mso-fit-shape-to-text:t" inset="0,0,0,0">
              <w:txbxContent>
                <w:p w:rsidR="00D74032" w:rsidRPr="00C85B97" w:rsidRDefault="00D74032" w:rsidP="00150812">
                  <w:pPr>
                    <w:pStyle w:val="Caption"/>
                    <w:jc w:val="center"/>
                  </w:pPr>
                  <w:r>
                    <w:t xml:space="preserve">Figure 2: Setting </w:t>
                  </w:r>
                  <w:proofErr w:type="spellStart"/>
                  <w:r>
                    <w:t>fc</w:t>
                  </w:r>
                  <w:proofErr w:type="spellEnd"/>
                  <w:r>
                    <w:t xml:space="preserve"> to 20 KHz</w:t>
                  </w:r>
                </w:p>
              </w:txbxContent>
            </v:textbox>
            <w10:wrap type="square"/>
          </v:shape>
        </w:pict>
      </w:r>
      <w:r w:rsidR="008A1A8D">
        <w:t xml:space="preserve">The circuit for this part was connected setting fm to 500 Hz and </w:t>
      </w:r>
      <w:proofErr w:type="gramStart"/>
      <w:r w:rsidR="008A1A8D">
        <w:t>Am</w:t>
      </w:r>
      <w:proofErr w:type="gramEnd"/>
      <w:r w:rsidR="008A1A8D">
        <w:t xml:space="preserve"> to 20 Vpp for a sinusoidal modulating signal, where the modulating signal was fed into the input of the FM modulator and the loop filter of the FM demodulator was set to T2. The CASSY Lab 2 example FM_TDem.labx was loaded. Two signals were displayed on the CASSY software; the input of the FM modulator on channel A and the output signal of the FM demodulator on channel B as shown in figure 1. The frequency of the modulating signal was increased to 1 KHz after setting the carrier frequency to 20 KHz to enhance the signal as shown in figures 2 and 3.</w:t>
      </w:r>
    </w:p>
    <w:p w:rsidR="00C85B97" w:rsidRDefault="00C85B97" w:rsidP="007E0821">
      <w:pPr>
        <w:pStyle w:val="Heading3"/>
        <w:jc w:val="both"/>
      </w:pPr>
      <w:r>
        <w:lastRenderedPageBreak/>
        <w:t>2.1.2 Transfer characteristic of the FM modulating system:</w:t>
      </w:r>
    </w:p>
    <w:p w:rsidR="00C85B97" w:rsidRDefault="00150812" w:rsidP="007E0821">
      <w:pPr>
        <w:jc w:val="both"/>
      </w:pPr>
      <w:r>
        <w:rPr>
          <w:noProof/>
        </w:rPr>
        <w:drawing>
          <wp:anchor distT="0" distB="0" distL="114300" distR="114300" simplePos="0" relativeHeight="251667456" behindDoc="0" locked="0" layoutInCell="1" allowOverlap="1">
            <wp:simplePos x="0" y="0"/>
            <wp:positionH relativeFrom="column">
              <wp:posOffset>2981325</wp:posOffset>
            </wp:positionH>
            <wp:positionV relativeFrom="paragraph">
              <wp:posOffset>30480</wp:posOffset>
            </wp:positionV>
            <wp:extent cx="3095625" cy="1819275"/>
            <wp:effectExtent l="19050" t="0" r="9525" b="0"/>
            <wp:wrapSquare wrapText="bothSides"/>
            <wp:docPr id="6" name="Picture 5" descr="C:\Users\MSI\Desktop\communication lab\exp5\part1_b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SI\Desktop\communication lab\exp5\part1_b1.bmp"/>
                    <pic:cNvPicPr>
                      <a:picLocks noChangeAspect="1" noChangeArrowheads="1"/>
                    </pic:cNvPicPr>
                  </pic:nvPicPr>
                  <pic:blipFill>
                    <a:blip r:embed="rId10" cstate="print"/>
                    <a:srcRect l="14410" t="55555" r="29167" b="-43"/>
                    <a:stretch>
                      <a:fillRect/>
                    </a:stretch>
                  </pic:blipFill>
                  <pic:spPr bwMode="auto">
                    <a:xfrm>
                      <a:off x="0" y="0"/>
                      <a:ext cx="3095625" cy="1819275"/>
                    </a:xfrm>
                    <a:prstGeom prst="rect">
                      <a:avLst/>
                    </a:prstGeom>
                    <a:noFill/>
                    <a:ln w="9525">
                      <a:noFill/>
                      <a:miter lim="800000"/>
                      <a:headEnd/>
                      <a:tailEnd/>
                    </a:ln>
                  </pic:spPr>
                </pic:pic>
              </a:graphicData>
            </a:graphic>
          </wp:anchor>
        </w:drawing>
      </w:r>
      <w:r w:rsidR="00C85B97">
        <w:t xml:space="preserve">In this part, a sinusoidal signal with Am = 2 </w:t>
      </w:r>
      <w:proofErr w:type="spellStart"/>
      <w:r w:rsidR="00C85B97">
        <w:t>Vpp</w:t>
      </w:r>
      <w:proofErr w:type="spellEnd"/>
      <w:r w:rsidR="00C85B97">
        <w:t xml:space="preserve"> </w:t>
      </w:r>
      <w:proofErr w:type="spellStart"/>
      <w:proofErr w:type="gramStart"/>
      <w:r w:rsidR="00C85B97">
        <w:t>anf</w:t>
      </w:r>
      <w:proofErr w:type="spellEnd"/>
      <w:proofErr w:type="gramEnd"/>
      <w:r w:rsidR="00C85B97">
        <w:t xml:space="preserve"> fm = 500 Hz was used. The CLASSY Lab 2 exa</w:t>
      </w:r>
      <w:r>
        <w:t xml:space="preserve">mple </w:t>
      </w:r>
      <w:proofErr w:type="spellStart"/>
      <w:r>
        <w:t>FM_FFT_Dem.labx</w:t>
      </w:r>
      <w:proofErr w:type="spellEnd"/>
      <w:r>
        <w:t xml:space="preserve"> was loaded</w:t>
      </w:r>
      <w:r w:rsidR="00C85B97">
        <w:t xml:space="preserve"> and </w:t>
      </w:r>
      <w:r>
        <w:t>resulted</w:t>
      </w:r>
      <w:r w:rsidR="0009110C">
        <w:t xml:space="preserve"> with</w:t>
      </w:r>
      <w:r>
        <w:t xml:space="preserve"> the output</w:t>
      </w:r>
      <w:r w:rsidR="00C85B97">
        <w:t xml:space="preserve"> shown in figure 4. </w:t>
      </w:r>
      <w:r>
        <w:t>The amplitude of the demodulated signal A</w:t>
      </w:r>
      <w:r>
        <w:rPr>
          <w:vertAlign w:val="subscript"/>
        </w:rPr>
        <w:t>D</w:t>
      </w:r>
      <w:r>
        <w:t xml:space="preserve"> with the spectrum anal</w:t>
      </w:r>
      <w:r w:rsidR="0009110C">
        <w:t>yzer was equal to 1.0</w:t>
      </w:r>
      <w:r>
        <w:t>9 volts when fm was equal to 500 Hz. Table 1 shows the resulted A</w:t>
      </w:r>
      <w:r>
        <w:rPr>
          <w:vertAlign w:val="subscript"/>
        </w:rPr>
        <w:t>D</w:t>
      </w:r>
      <w:r>
        <w:t xml:space="preserve"> for different values of the frequency of the modulating signal.</w:t>
      </w:r>
    </w:p>
    <w:p w:rsidR="00150812" w:rsidRPr="00150812" w:rsidRDefault="006A7167" w:rsidP="007E0821">
      <w:pPr>
        <w:jc w:val="both"/>
      </w:pPr>
      <w:r>
        <w:rPr>
          <w:noProof/>
        </w:rPr>
        <w:pict>
          <v:shape id="_x0000_s1029" type="#_x0000_t202" style="position:absolute;left:0;text-align:left;margin-left:217.5pt;margin-top:2.7pt;width:226.5pt;height:31.95pt;z-index:251669504" stroked="f">
            <v:textbox style="mso-next-textbox:#_x0000_s1029;mso-fit-shape-to-text:t" inset="0,0,0,0">
              <w:txbxContent>
                <w:p w:rsidR="00D74032" w:rsidRPr="001F7630" w:rsidRDefault="00D74032" w:rsidP="00150812">
                  <w:pPr>
                    <w:pStyle w:val="Caption"/>
                    <w:jc w:val="center"/>
                    <w:rPr>
                      <w:noProof/>
                    </w:rPr>
                  </w:pPr>
                  <w:r>
                    <w:t xml:space="preserve">               Figure 4: Transfer characteristic of the FM modulating signal</w:t>
                  </w:r>
                </w:p>
              </w:txbxContent>
            </v:textbox>
            <w10:wrap type="square"/>
          </v:shape>
        </w:pict>
      </w:r>
    </w:p>
    <w:tbl>
      <w:tblPr>
        <w:tblStyle w:val="LightShading1"/>
        <w:bidiVisual/>
        <w:tblW w:w="0" w:type="auto"/>
        <w:tblLook w:val="04A0"/>
      </w:tblPr>
      <w:tblGrid>
        <w:gridCol w:w="4427"/>
        <w:gridCol w:w="4429"/>
      </w:tblGrid>
      <w:tr w:rsidR="00D62716" w:rsidTr="00D74032">
        <w:trPr>
          <w:cnfStyle w:val="100000000000"/>
        </w:trPr>
        <w:tc>
          <w:tcPr>
            <w:cnfStyle w:val="001000000000"/>
            <w:tcW w:w="4621" w:type="dxa"/>
          </w:tcPr>
          <w:p w:rsidR="001861E4" w:rsidRPr="001861E4" w:rsidRDefault="001861E4" w:rsidP="007E0821">
            <w:pPr>
              <w:jc w:val="both"/>
              <w:rPr>
                <w:rFonts w:ascii="Arial" w:hAnsi="Arial" w:cs="Arial"/>
                <w:color w:val="000000"/>
              </w:rPr>
            </w:pPr>
            <w:r>
              <w:rPr>
                <w:rFonts w:ascii="Arial" w:hAnsi="Arial" w:cs="Arial"/>
                <w:color w:val="000000"/>
              </w:rPr>
              <w:t>A</w:t>
            </w:r>
            <w:r>
              <w:rPr>
                <w:rFonts w:ascii="Arial" w:hAnsi="Arial" w:cs="Arial"/>
                <w:color w:val="000000"/>
                <w:vertAlign w:val="subscript"/>
              </w:rPr>
              <w:t>D</w:t>
            </w:r>
          </w:p>
        </w:tc>
        <w:tc>
          <w:tcPr>
            <w:tcW w:w="4621" w:type="dxa"/>
          </w:tcPr>
          <w:p w:rsidR="001861E4" w:rsidRDefault="001861E4" w:rsidP="007E0821">
            <w:pPr>
              <w:jc w:val="both"/>
              <w:cnfStyle w:val="100000000000"/>
              <w:rPr>
                <w:rFonts w:ascii="Arial" w:hAnsi="Arial" w:cs="Arial"/>
                <w:color w:val="000000"/>
              </w:rPr>
            </w:pPr>
            <w:r>
              <w:rPr>
                <w:rFonts w:ascii="Arial" w:hAnsi="Arial" w:cs="Arial"/>
                <w:color w:val="000000"/>
              </w:rPr>
              <w:t>Fm</w:t>
            </w:r>
          </w:p>
        </w:tc>
      </w:tr>
      <w:tr w:rsidR="0009110C" w:rsidTr="00D74032">
        <w:trPr>
          <w:cnfStyle w:val="000000100000"/>
        </w:trPr>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1.09</w:t>
            </w:r>
          </w:p>
        </w:tc>
        <w:tc>
          <w:tcPr>
            <w:tcW w:w="4621" w:type="dxa"/>
          </w:tcPr>
          <w:p w:rsidR="001861E4" w:rsidRDefault="001861E4" w:rsidP="007E0821">
            <w:pPr>
              <w:jc w:val="both"/>
              <w:cnfStyle w:val="000000100000"/>
              <w:rPr>
                <w:rFonts w:ascii="Arial" w:hAnsi="Arial" w:cs="Arial"/>
                <w:color w:val="000000"/>
              </w:rPr>
            </w:pPr>
            <w:r>
              <w:rPr>
                <w:rFonts w:ascii="Arial" w:hAnsi="Arial" w:cs="Arial"/>
                <w:color w:val="000000"/>
              </w:rPr>
              <w:t>500</w:t>
            </w:r>
          </w:p>
        </w:tc>
      </w:tr>
      <w:tr w:rsidR="00D62716" w:rsidTr="00D74032">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1.09</w:t>
            </w:r>
          </w:p>
        </w:tc>
        <w:tc>
          <w:tcPr>
            <w:tcW w:w="4621" w:type="dxa"/>
          </w:tcPr>
          <w:p w:rsidR="001861E4" w:rsidRDefault="001861E4" w:rsidP="007E0821">
            <w:pPr>
              <w:jc w:val="both"/>
              <w:cnfStyle w:val="000000000000"/>
              <w:rPr>
                <w:rFonts w:ascii="Arial" w:hAnsi="Arial" w:cs="Arial"/>
                <w:color w:val="000000"/>
              </w:rPr>
            </w:pPr>
            <w:r>
              <w:rPr>
                <w:rFonts w:ascii="Arial" w:hAnsi="Arial" w:cs="Arial"/>
                <w:color w:val="000000"/>
              </w:rPr>
              <w:t>1000</w:t>
            </w:r>
          </w:p>
        </w:tc>
      </w:tr>
      <w:tr w:rsidR="0009110C" w:rsidTr="00D74032">
        <w:trPr>
          <w:cnfStyle w:val="000000100000"/>
        </w:trPr>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1.1</w:t>
            </w:r>
          </w:p>
        </w:tc>
        <w:tc>
          <w:tcPr>
            <w:tcW w:w="4621" w:type="dxa"/>
          </w:tcPr>
          <w:p w:rsidR="001861E4" w:rsidRDefault="001861E4" w:rsidP="007E0821">
            <w:pPr>
              <w:jc w:val="both"/>
              <w:cnfStyle w:val="000000100000"/>
              <w:rPr>
                <w:rFonts w:ascii="Arial" w:hAnsi="Arial" w:cs="Arial"/>
                <w:color w:val="000000"/>
              </w:rPr>
            </w:pPr>
            <w:r>
              <w:rPr>
                <w:rFonts w:ascii="Arial" w:hAnsi="Arial" w:cs="Arial"/>
                <w:color w:val="000000"/>
              </w:rPr>
              <w:t>1500</w:t>
            </w:r>
          </w:p>
        </w:tc>
      </w:tr>
      <w:tr w:rsidR="00D62716" w:rsidTr="00D74032">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1.05</w:t>
            </w:r>
          </w:p>
        </w:tc>
        <w:tc>
          <w:tcPr>
            <w:tcW w:w="4621" w:type="dxa"/>
          </w:tcPr>
          <w:p w:rsidR="001861E4" w:rsidRDefault="001861E4" w:rsidP="007E0821">
            <w:pPr>
              <w:jc w:val="both"/>
              <w:cnfStyle w:val="000000000000"/>
              <w:rPr>
                <w:rFonts w:ascii="Arial" w:hAnsi="Arial" w:cs="Arial"/>
                <w:color w:val="000000"/>
              </w:rPr>
            </w:pPr>
            <w:r>
              <w:rPr>
                <w:rFonts w:ascii="Arial" w:hAnsi="Arial" w:cs="Arial"/>
                <w:color w:val="000000"/>
              </w:rPr>
              <w:t>2000</w:t>
            </w:r>
          </w:p>
        </w:tc>
      </w:tr>
      <w:tr w:rsidR="0009110C" w:rsidTr="00D74032">
        <w:trPr>
          <w:cnfStyle w:val="000000100000"/>
        </w:trPr>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0.97</w:t>
            </w:r>
          </w:p>
        </w:tc>
        <w:tc>
          <w:tcPr>
            <w:tcW w:w="4621" w:type="dxa"/>
          </w:tcPr>
          <w:p w:rsidR="001861E4" w:rsidRDefault="001861E4" w:rsidP="007E0821">
            <w:pPr>
              <w:jc w:val="both"/>
              <w:cnfStyle w:val="000000100000"/>
              <w:rPr>
                <w:rFonts w:ascii="Arial" w:hAnsi="Arial" w:cs="Arial"/>
                <w:color w:val="000000"/>
              </w:rPr>
            </w:pPr>
            <w:r>
              <w:rPr>
                <w:rFonts w:ascii="Arial" w:hAnsi="Arial" w:cs="Arial"/>
                <w:color w:val="000000"/>
              </w:rPr>
              <w:t>2500</w:t>
            </w:r>
          </w:p>
        </w:tc>
      </w:tr>
      <w:tr w:rsidR="00D62716" w:rsidTr="00D74032">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0.82</w:t>
            </w:r>
          </w:p>
        </w:tc>
        <w:tc>
          <w:tcPr>
            <w:tcW w:w="4621" w:type="dxa"/>
          </w:tcPr>
          <w:p w:rsidR="001861E4" w:rsidRDefault="001861E4" w:rsidP="007E0821">
            <w:pPr>
              <w:jc w:val="both"/>
              <w:cnfStyle w:val="000000000000"/>
              <w:rPr>
                <w:rFonts w:ascii="Arial" w:hAnsi="Arial" w:cs="Arial"/>
                <w:color w:val="000000"/>
              </w:rPr>
            </w:pPr>
            <w:r>
              <w:rPr>
                <w:rFonts w:ascii="Arial" w:hAnsi="Arial" w:cs="Arial"/>
                <w:color w:val="000000"/>
              </w:rPr>
              <w:t>3000</w:t>
            </w:r>
          </w:p>
        </w:tc>
      </w:tr>
      <w:tr w:rsidR="0009110C" w:rsidTr="00D74032">
        <w:trPr>
          <w:cnfStyle w:val="000000100000"/>
        </w:trPr>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0.64</w:t>
            </w:r>
          </w:p>
        </w:tc>
        <w:tc>
          <w:tcPr>
            <w:tcW w:w="4621" w:type="dxa"/>
          </w:tcPr>
          <w:p w:rsidR="001861E4" w:rsidRDefault="001861E4" w:rsidP="007E0821">
            <w:pPr>
              <w:jc w:val="both"/>
              <w:cnfStyle w:val="000000100000"/>
              <w:rPr>
                <w:rFonts w:ascii="Arial" w:hAnsi="Arial" w:cs="Arial"/>
                <w:color w:val="000000"/>
              </w:rPr>
            </w:pPr>
            <w:r>
              <w:rPr>
                <w:rFonts w:ascii="Arial" w:hAnsi="Arial" w:cs="Arial"/>
                <w:color w:val="000000"/>
              </w:rPr>
              <w:t>3500</w:t>
            </w:r>
          </w:p>
        </w:tc>
      </w:tr>
      <w:tr w:rsidR="00D62716" w:rsidTr="00D74032">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0.53</w:t>
            </w:r>
          </w:p>
        </w:tc>
        <w:tc>
          <w:tcPr>
            <w:tcW w:w="4621" w:type="dxa"/>
          </w:tcPr>
          <w:p w:rsidR="001861E4" w:rsidRDefault="001861E4" w:rsidP="007E0821">
            <w:pPr>
              <w:jc w:val="both"/>
              <w:cnfStyle w:val="000000000000"/>
              <w:rPr>
                <w:rFonts w:ascii="Arial" w:hAnsi="Arial" w:cs="Arial"/>
                <w:color w:val="000000"/>
              </w:rPr>
            </w:pPr>
            <w:r>
              <w:rPr>
                <w:rFonts w:ascii="Arial" w:hAnsi="Arial" w:cs="Arial"/>
                <w:color w:val="000000"/>
              </w:rPr>
              <w:t>4000</w:t>
            </w:r>
          </w:p>
        </w:tc>
      </w:tr>
      <w:tr w:rsidR="0009110C" w:rsidTr="00D74032">
        <w:trPr>
          <w:cnfStyle w:val="000000100000"/>
        </w:trPr>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0.44</w:t>
            </w:r>
          </w:p>
        </w:tc>
        <w:tc>
          <w:tcPr>
            <w:tcW w:w="4621" w:type="dxa"/>
          </w:tcPr>
          <w:p w:rsidR="001861E4" w:rsidRDefault="001861E4" w:rsidP="007E0821">
            <w:pPr>
              <w:jc w:val="both"/>
              <w:cnfStyle w:val="000000100000"/>
              <w:rPr>
                <w:rFonts w:ascii="Arial" w:hAnsi="Arial" w:cs="Arial"/>
                <w:color w:val="000000"/>
              </w:rPr>
            </w:pPr>
            <w:r>
              <w:rPr>
                <w:rFonts w:ascii="Arial" w:hAnsi="Arial" w:cs="Arial"/>
                <w:color w:val="000000"/>
              </w:rPr>
              <w:t>4500</w:t>
            </w:r>
          </w:p>
        </w:tc>
      </w:tr>
      <w:tr w:rsidR="00D62716" w:rsidTr="00D74032">
        <w:tc>
          <w:tcPr>
            <w:cnfStyle w:val="001000000000"/>
            <w:tcW w:w="4621" w:type="dxa"/>
          </w:tcPr>
          <w:p w:rsidR="001861E4" w:rsidRDefault="001861E4" w:rsidP="007E0821">
            <w:pPr>
              <w:jc w:val="both"/>
              <w:rPr>
                <w:rFonts w:ascii="Arial" w:hAnsi="Arial" w:cs="Arial"/>
                <w:color w:val="000000"/>
              </w:rPr>
            </w:pPr>
            <w:r>
              <w:rPr>
                <w:rFonts w:ascii="Arial" w:hAnsi="Arial" w:cs="Arial"/>
                <w:color w:val="000000"/>
              </w:rPr>
              <w:t>0.34</w:t>
            </w:r>
          </w:p>
        </w:tc>
        <w:tc>
          <w:tcPr>
            <w:tcW w:w="4621" w:type="dxa"/>
          </w:tcPr>
          <w:p w:rsidR="001861E4" w:rsidRDefault="001861E4" w:rsidP="007E0821">
            <w:pPr>
              <w:keepNext/>
              <w:jc w:val="both"/>
              <w:cnfStyle w:val="000000000000"/>
              <w:rPr>
                <w:rFonts w:ascii="Arial" w:hAnsi="Arial" w:cs="Arial"/>
                <w:color w:val="000000"/>
              </w:rPr>
            </w:pPr>
            <w:r>
              <w:rPr>
                <w:rFonts w:ascii="Arial" w:hAnsi="Arial" w:cs="Arial"/>
                <w:color w:val="000000"/>
              </w:rPr>
              <w:t>5000</w:t>
            </w:r>
          </w:p>
        </w:tc>
      </w:tr>
    </w:tbl>
    <w:p w:rsidR="008A1A8D" w:rsidRDefault="001861E4" w:rsidP="007E0821">
      <w:pPr>
        <w:pStyle w:val="Caption"/>
        <w:jc w:val="both"/>
        <w:rPr>
          <w:noProof/>
        </w:rPr>
      </w:pPr>
      <w:r>
        <w:t xml:space="preserve">Table </w:t>
      </w:r>
      <w:fldSimple w:instr=" SEQ Table \* ARABIC ">
        <w:r w:rsidR="0009110C">
          <w:rPr>
            <w:noProof/>
          </w:rPr>
          <w:t>1</w:t>
        </w:r>
      </w:fldSimple>
      <w:r>
        <w:rPr>
          <w:noProof/>
        </w:rPr>
        <w:t>: A</w:t>
      </w:r>
      <w:r>
        <w:rPr>
          <w:noProof/>
          <w:vertAlign w:val="subscript"/>
        </w:rPr>
        <w:t>D</w:t>
      </w:r>
      <w:r>
        <w:rPr>
          <w:noProof/>
        </w:rPr>
        <w:t xml:space="preserve"> for different values of Fm</w:t>
      </w:r>
    </w:p>
    <w:p w:rsidR="001861E4" w:rsidRDefault="004C7994" w:rsidP="007E0821">
      <w:pPr>
        <w:jc w:val="both"/>
      </w:pPr>
      <w:r>
        <w:t>Figure 5 shows the relation between the amplitude of the demodulated signal and the frequency of the modulating signal, which represents the response of a low-pass filter.</w:t>
      </w:r>
    </w:p>
    <w:p w:rsidR="00643D7F" w:rsidRDefault="004C7994" w:rsidP="007E0821">
      <w:pPr>
        <w:keepNext/>
        <w:jc w:val="both"/>
      </w:pPr>
      <w:r w:rsidRPr="004C7994">
        <w:rPr>
          <w:noProof/>
        </w:rPr>
        <w:drawing>
          <wp:inline distT="0" distB="0" distL="0" distR="0">
            <wp:extent cx="4438650" cy="2657475"/>
            <wp:effectExtent l="19050" t="0" r="19050" b="0"/>
            <wp:docPr id="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C7994" w:rsidRDefault="00643D7F" w:rsidP="007E0821">
      <w:pPr>
        <w:pStyle w:val="Caption"/>
        <w:jc w:val="both"/>
        <w:rPr>
          <w:noProof/>
        </w:rPr>
      </w:pPr>
      <w:r>
        <w:t xml:space="preserve">Figure </w:t>
      </w:r>
      <w:r w:rsidR="007E31D1">
        <w:t>5</w:t>
      </w:r>
      <w:r>
        <w:rPr>
          <w:noProof/>
        </w:rPr>
        <w:t>: AD vs. Fm</w:t>
      </w:r>
    </w:p>
    <w:p w:rsidR="007E31D1" w:rsidRDefault="007E31D1" w:rsidP="007E0821">
      <w:pPr>
        <w:pStyle w:val="Heading2"/>
        <w:spacing w:line="240" w:lineRule="auto"/>
        <w:jc w:val="both"/>
      </w:pPr>
      <w:r>
        <w:lastRenderedPageBreak/>
        <w:t>2.2 FM demodulation for loop filter T1:</w:t>
      </w:r>
    </w:p>
    <w:p w:rsidR="007E31D1" w:rsidRDefault="007E31D1" w:rsidP="007E0821">
      <w:pPr>
        <w:pStyle w:val="Heading3"/>
        <w:spacing w:line="240" w:lineRule="auto"/>
        <w:jc w:val="both"/>
      </w:pPr>
      <w:r>
        <w:t>2.2.1 Time response of the FM modulating system:</w:t>
      </w:r>
    </w:p>
    <w:p w:rsidR="007E31D1" w:rsidRDefault="007E31D1" w:rsidP="007E0821">
      <w:pPr>
        <w:jc w:val="both"/>
      </w:pPr>
      <w:r>
        <w:t>The same steps done in part 2.1.1 were repeated but with setting the loop filter of the FM demodulator to T1. The two displayed signals are shown in figure 6.</w:t>
      </w:r>
    </w:p>
    <w:p w:rsidR="007E31D1" w:rsidRDefault="006A7167" w:rsidP="007E0821">
      <w:pPr>
        <w:keepNext/>
        <w:jc w:val="both"/>
      </w:pPr>
      <w:r>
        <w:rPr>
          <w:noProof/>
        </w:rPr>
        <w:pict>
          <v:shape id="_x0000_s1030" type="#_x0000_t202" style="position:absolute;left:0;text-align:left;margin-left:1.5pt;margin-top:205.25pt;width:204.75pt;height:.05pt;z-index:251672576" stroked="f">
            <v:textbox style="mso-next-textbox:#_x0000_s1030;mso-fit-shape-to-text:t" inset="0,0,0,0">
              <w:txbxContent>
                <w:p w:rsidR="00D74032" w:rsidRPr="0027410D" w:rsidRDefault="00D74032" w:rsidP="0009110C">
                  <w:pPr>
                    <w:pStyle w:val="Caption"/>
                    <w:jc w:val="center"/>
                    <w:rPr>
                      <w:noProof/>
                    </w:rPr>
                  </w:pPr>
                  <w:r>
                    <w:t>Figure 6: FM demodulation for loop filter T1</w:t>
                  </w:r>
                </w:p>
              </w:txbxContent>
            </v:textbox>
            <w10:wrap type="square"/>
          </v:shape>
        </w:pict>
      </w:r>
      <w:r w:rsidR="007E31D1">
        <w:rPr>
          <w:noProof/>
        </w:rPr>
        <w:drawing>
          <wp:anchor distT="0" distB="0" distL="114300" distR="114300" simplePos="0" relativeHeight="251670528" behindDoc="0" locked="0" layoutInCell="1" allowOverlap="1">
            <wp:simplePos x="0" y="0"/>
            <wp:positionH relativeFrom="column">
              <wp:posOffset>19050</wp:posOffset>
            </wp:positionH>
            <wp:positionV relativeFrom="paragraph">
              <wp:posOffset>73025</wp:posOffset>
            </wp:positionV>
            <wp:extent cx="2600325" cy="2476500"/>
            <wp:effectExtent l="19050" t="0" r="9525" b="0"/>
            <wp:wrapSquare wrapText="bothSides"/>
            <wp:docPr id="8" name="Picture 6" descr="C:\Users\MSI\Desktop\communication lab\exp5\part2_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SI\Desktop\communication lab\exp5\part2_a1.bmp"/>
                    <pic:cNvPicPr>
                      <a:picLocks noChangeAspect="1" noChangeArrowheads="1"/>
                    </pic:cNvPicPr>
                  </pic:nvPicPr>
                  <pic:blipFill>
                    <a:blip r:embed="rId12" cstate="print"/>
                    <a:srcRect l="16320" t="34722" r="28819" b="-43"/>
                    <a:stretch>
                      <a:fillRect/>
                    </a:stretch>
                  </pic:blipFill>
                  <pic:spPr bwMode="auto">
                    <a:xfrm>
                      <a:off x="0" y="0"/>
                      <a:ext cx="2600325" cy="2476500"/>
                    </a:xfrm>
                    <a:prstGeom prst="rect">
                      <a:avLst/>
                    </a:prstGeom>
                    <a:noFill/>
                    <a:ln w="9525">
                      <a:noFill/>
                      <a:miter lim="800000"/>
                      <a:headEnd/>
                      <a:tailEnd/>
                    </a:ln>
                  </pic:spPr>
                </pic:pic>
              </a:graphicData>
            </a:graphic>
          </wp:anchor>
        </w:drawing>
      </w:r>
      <w:r w:rsidR="007E31D1">
        <w:t xml:space="preserve">It’s shown form the figure that the signal is chopped, that’s because </w:t>
      </w:r>
      <w:r w:rsidR="0009110C">
        <w:t>the voltage of the signal is higher than the voltage that is supplied by the VCO.</w:t>
      </w:r>
      <w:r w:rsidR="007E31D1">
        <w:t xml:space="preserve"> </w:t>
      </w:r>
    </w:p>
    <w:p w:rsidR="00643D7F" w:rsidRPr="00643D7F" w:rsidRDefault="00643D7F" w:rsidP="007E0821">
      <w:pPr>
        <w:jc w:val="both"/>
      </w:pPr>
    </w:p>
    <w:p w:rsidR="004C7994" w:rsidRDefault="004C7994" w:rsidP="007E0821">
      <w:pPr>
        <w:jc w:val="both"/>
      </w:pPr>
    </w:p>
    <w:p w:rsidR="0009110C" w:rsidRDefault="0009110C" w:rsidP="007E0821">
      <w:pPr>
        <w:jc w:val="both"/>
      </w:pPr>
    </w:p>
    <w:p w:rsidR="0009110C" w:rsidRDefault="0009110C" w:rsidP="007E0821">
      <w:pPr>
        <w:jc w:val="both"/>
      </w:pPr>
    </w:p>
    <w:p w:rsidR="0009110C" w:rsidRDefault="0009110C" w:rsidP="007E0821">
      <w:pPr>
        <w:jc w:val="both"/>
      </w:pPr>
    </w:p>
    <w:p w:rsidR="0009110C" w:rsidRDefault="0009110C" w:rsidP="007E0821">
      <w:pPr>
        <w:jc w:val="both"/>
      </w:pPr>
    </w:p>
    <w:p w:rsidR="0009110C" w:rsidRDefault="0009110C" w:rsidP="007E0821">
      <w:pPr>
        <w:jc w:val="both"/>
      </w:pPr>
    </w:p>
    <w:p w:rsidR="0009110C" w:rsidRDefault="0009110C" w:rsidP="007E0821">
      <w:pPr>
        <w:pStyle w:val="Heading3"/>
        <w:jc w:val="both"/>
      </w:pPr>
      <w:r>
        <w:t>2.2.2 Transfer characteristic of the FM modulating system:</w:t>
      </w:r>
    </w:p>
    <w:p w:rsidR="0009110C" w:rsidRDefault="006A7167" w:rsidP="007E0821">
      <w:pPr>
        <w:jc w:val="both"/>
      </w:pPr>
      <w:r>
        <w:rPr>
          <w:noProof/>
        </w:rPr>
        <w:pict>
          <v:shape id="_x0000_s1031" type="#_x0000_t202" style="position:absolute;left:0;text-align:left;margin-left:265.5pt;margin-top:150.55pt;width:211.5pt;height:.05pt;z-index:251675648" stroked="f">
            <v:textbox style="mso-next-textbox:#_x0000_s1031;mso-fit-shape-to-text:t" inset="0,0,0,0">
              <w:txbxContent>
                <w:p w:rsidR="00D74032" w:rsidRPr="004672E0" w:rsidRDefault="00D74032" w:rsidP="0009110C">
                  <w:pPr>
                    <w:pStyle w:val="Caption"/>
                    <w:jc w:val="center"/>
                    <w:rPr>
                      <w:noProof/>
                    </w:rPr>
                  </w:pPr>
                  <w:r>
                    <w:t>Figure 7: Transfer characteristic of the FM modulating system for loop filter T1</w:t>
                  </w:r>
                </w:p>
              </w:txbxContent>
            </v:textbox>
            <w10:wrap type="square"/>
          </v:shape>
        </w:pict>
      </w:r>
      <w:r w:rsidR="0009110C">
        <w:rPr>
          <w:noProof/>
        </w:rPr>
        <w:drawing>
          <wp:anchor distT="0" distB="0" distL="114300" distR="114300" simplePos="0" relativeHeight="251673600" behindDoc="0" locked="0" layoutInCell="1" allowOverlap="1">
            <wp:simplePos x="0" y="0"/>
            <wp:positionH relativeFrom="column">
              <wp:posOffset>3371850</wp:posOffset>
            </wp:positionH>
            <wp:positionV relativeFrom="paragraph">
              <wp:posOffset>41910</wp:posOffset>
            </wp:positionV>
            <wp:extent cx="2686050" cy="1812925"/>
            <wp:effectExtent l="19050" t="0" r="0" b="0"/>
            <wp:wrapSquare wrapText="bothSides"/>
            <wp:docPr id="9" name="Picture 7" descr="C:\Users\MSI\Desktop\communication lab\exp5\part2_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SI\Desktop\communication lab\exp5\part2_b.bmp"/>
                    <pic:cNvPicPr>
                      <a:picLocks noChangeAspect="1" noChangeArrowheads="1"/>
                    </pic:cNvPicPr>
                  </pic:nvPicPr>
                  <pic:blipFill>
                    <a:blip r:embed="rId13" cstate="print"/>
                    <a:srcRect l="16493" t="43621" r="28993" b="3861"/>
                    <a:stretch>
                      <a:fillRect/>
                    </a:stretch>
                  </pic:blipFill>
                  <pic:spPr bwMode="auto">
                    <a:xfrm>
                      <a:off x="0" y="0"/>
                      <a:ext cx="2686050" cy="1812925"/>
                    </a:xfrm>
                    <a:prstGeom prst="rect">
                      <a:avLst/>
                    </a:prstGeom>
                    <a:noFill/>
                    <a:ln w="9525">
                      <a:noFill/>
                      <a:miter lim="800000"/>
                      <a:headEnd/>
                      <a:tailEnd/>
                    </a:ln>
                  </pic:spPr>
                </pic:pic>
              </a:graphicData>
            </a:graphic>
          </wp:anchor>
        </w:drawing>
      </w:r>
      <w:r w:rsidR="0009110C">
        <w:t>The output resulted in this part is shown in figure 7. The amplitude of the demodulated signal A</w:t>
      </w:r>
      <w:r w:rsidR="0009110C">
        <w:rPr>
          <w:vertAlign w:val="subscript"/>
        </w:rPr>
        <w:t>D</w:t>
      </w:r>
      <w:r w:rsidR="0009110C">
        <w:t xml:space="preserve"> with the spectrum analyzer was equal to 4.62 volts when fm was equal to 500 Hz. Table 2 shows the resulted A</w:t>
      </w:r>
      <w:r w:rsidR="0009110C">
        <w:rPr>
          <w:vertAlign w:val="subscript"/>
        </w:rPr>
        <w:t>D</w:t>
      </w:r>
      <w:r w:rsidR="0009110C">
        <w:t xml:space="preserve"> for different values of the frequency of the modulating signal.</w:t>
      </w:r>
    </w:p>
    <w:tbl>
      <w:tblPr>
        <w:tblStyle w:val="LightShading1"/>
        <w:tblW w:w="0" w:type="auto"/>
        <w:tblLook w:val="04A0"/>
      </w:tblPr>
      <w:tblGrid>
        <w:gridCol w:w="2658"/>
        <w:gridCol w:w="2658"/>
      </w:tblGrid>
      <w:tr w:rsidR="0009110C" w:rsidTr="0009110C">
        <w:trPr>
          <w:cnfStyle w:val="100000000000"/>
        </w:trPr>
        <w:tc>
          <w:tcPr>
            <w:cnfStyle w:val="001000000000"/>
            <w:tcW w:w="2658" w:type="dxa"/>
          </w:tcPr>
          <w:p w:rsidR="0009110C" w:rsidRDefault="0009110C" w:rsidP="007E0821">
            <w:pPr>
              <w:jc w:val="both"/>
              <w:rPr>
                <w:rFonts w:ascii="Calibri" w:hAnsi="Calibri"/>
                <w:color w:val="000000"/>
              </w:rPr>
            </w:pPr>
            <w:r>
              <w:rPr>
                <w:rFonts w:ascii="Calibri" w:hAnsi="Calibri"/>
                <w:color w:val="000000"/>
              </w:rPr>
              <w:t>Fm</w:t>
            </w:r>
          </w:p>
        </w:tc>
        <w:tc>
          <w:tcPr>
            <w:tcW w:w="2658" w:type="dxa"/>
          </w:tcPr>
          <w:p w:rsidR="0009110C" w:rsidRPr="0009110C" w:rsidRDefault="0009110C" w:rsidP="007E0821">
            <w:pPr>
              <w:jc w:val="both"/>
              <w:cnfStyle w:val="100000000000"/>
              <w:rPr>
                <w:rFonts w:ascii="Calibri" w:hAnsi="Calibri"/>
                <w:color w:val="000000"/>
              </w:rPr>
            </w:pPr>
            <w:r>
              <w:rPr>
                <w:rFonts w:ascii="Calibri" w:hAnsi="Calibri"/>
                <w:color w:val="000000"/>
              </w:rPr>
              <w:t>A</w:t>
            </w:r>
            <w:r>
              <w:rPr>
                <w:rFonts w:ascii="Calibri" w:hAnsi="Calibri"/>
                <w:color w:val="000000"/>
                <w:vertAlign w:val="subscript"/>
              </w:rPr>
              <w:t>D</w:t>
            </w:r>
          </w:p>
        </w:tc>
      </w:tr>
      <w:tr w:rsidR="0009110C" w:rsidTr="0009110C">
        <w:trPr>
          <w:cnfStyle w:val="000000100000"/>
        </w:trPr>
        <w:tc>
          <w:tcPr>
            <w:cnfStyle w:val="001000000000"/>
            <w:tcW w:w="2658" w:type="dxa"/>
          </w:tcPr>
          <w:p w:rsidR="0009110C" w:rsidRDefault="0009110C" w:rsidP="007E0821">
            <w:pPr>
              <w:jc w:val="both"/>
              <w:rPr>
                <w:rFonts w:ascii="Calibri" w:hAnsi="Calibri"/>
                <w:color w:val="000000"/>
              </w:rPr>
            </w:pPr>
            <w:r>
              <w:rPr>
                <w:rFonts w:ascii="Calibri" w:hAnsi="Calibri"/>
                <w:color w:val="000000"/>
              </w:rPr>
              <w:t>500</w:t>
            </w:r>
          </w:p>
        </w:tc>
        <w:tc>
          <w:tcPr>
            <w:tcW w:w="2658" w:type="dxa"/>
          </w:tcPr>
          <w:p w:rsidR="0009110C" w:rsidRDefault="0009110C" w:rsidP="007E0821">
            <w:pPr>
              <w:jc w:val="both"/>
              <w:cnfStyle w:val="000000100000"/>
              <w:rPr>
                <w:rFonts w:ascii="Calibri" w:hAnsi="Calibri"/>
                <w:color w:val="000000"/>
              </w:rPr>
            </w:pPr>
            <w:r>
              <w:rPr>
                <w:rFonts w:ascii="Calibri" w:hAnsi="Calibri"/>
                <w:color w:val="000000"/>
              </w:rPr>
              <w:t>4.62</w:t>
            </w:r>
          </w:p>
        </w:tc>
      </w:tr>
      <w:tr w:rsidR="0009110C" w:rsidTr="0009110C">
        <w:tc>
          <w:tcPr>
            <w:cnfStyle w:val="001000000000"/>
            <w:tcW w:w="2658" w:type="dxa"/>
          </w:tcPr>
          <w:p w:rsidR="0009110C" w:rsidRDefault="0009110C" w:rsidP="007E0821">
            <w:pPr>
              <w:jc w:val="both"/>
              <w:rPr>
                <w:rFonts w:ascii="Calibri" w:hAnsi="Calibri"/>
                <w:color w:val="000000"/>
              </w:rPr>
            </w:pPr>
            <w:r>
              <w:rPr>
                <w:rFonts w:ascii="Calibri" w:hAnsi="Calibri"/>
                <w:color w:val="000000"/>
              </w:rPr>
              <w:t>1000</w:t>
            </w:r>
          </w:p>
        </w:tc>
        <w:tc>
          <w:tcPr>
            <w:tcW w:w="2658" w:type="dxa"/>
          </w:tcPr>
          <w:p w:rsidR="0009110C" w:rsidRDefault="0009110C" w:rsidP="007E0821">
            <w:pPr>
              <w:jc w:val="both"/>
              <w:cnfStyle w:val="000000000000"/>
              <w:rPr>
                <w:rFonts w:ascii="Calibri" w:hAnsi="Calibri"/>
                <w:color w:val="000000"/>
              </w:rPr>
            </w:pPr>
            <w:r>
              <w:rPr>
                <w:rFonts w:ascii="Calibri" w:hAnsi="Calibri"/>
                <w:color w:val="000000"/>
              </w:rPr>
              <w:t>2.42</w:t>
            </w:r>
          </w:p>
        </w:tc>
      </w:tr>
      <w:tr w:rsidR="0009110C" w:rsidTr="0009110C">
        <w:trPr>
          <w:cnfStyle w:val="000000100000"/>
        </w:trPr>
        <w:tc>
          <w:tcPr>
            <w:cnfStyle w:val="001000000000"/>
            <w:tcW w:w="2658" w:type="dxa"/>
          </w:tcPr>
          <w:p w:rsidR="0009110C" w:rsidRDefault="0009110C" w:rsidP="007E0821">
            <w:pPr>
              <w:jc w:val="both"/>
              <w:rPr>
                <w:rFonts w:ascii="Calibri" w:hAnsi="Calibri"/>
                <w:color w:val="000000"/>
              </w:rPr>
            </w:pPr>
            <w:r>
              <w:rPr>
                <w:rFonts w:ascii="Calibri" w:hAnsi="Calibri"/>
                <w:color w:val="000000"/>
              </w:rPr>
              <w:t>1500</w:t>
            </w:r>
          </w:p>
        </w:tc>
        <w:tc>
          <w:tcPr>
            <w:tcW w:w="2658" w:type="dxa"/>
          </w:tcPr>
          <w:p w:rsidR="0009110C" w:rsidRDefault="0009110C" w:rsidP="007E0821">
            <w:pPr>
              <w:jc w:val="both"/>
              <w:cnfStyle w:val="000000100000"/>
              <w:rPr>
                <w:rFonts w:ascii="Calibri" w:hAnsi="Calibri"/>
                <w:color w:val="000000"/>
              </w:rPr>
            </w:pPr>
            <w:r>
              <w:rPr>
                <w:rFonts w:ascii="Calibri" w:hAnsi="Calibri"/>
                <w:color w:val="000000"/>
              </w:rPr>
              <w:t>1.56</w:t>
            </w:r>
          </w:p>
        </w:tc>
      </w:tr>
      <w:tr w:rsidR="0009110C" w:rsidTr="0009110C">
        <w:tc>
          <w:tcPr>
            <w:cnfStyle w:val="001000000000"/>
            <w:tcW w:w="2658" w:type="dxa"/>
          </w:tcPr>
          <w:p w:rsidR="0009110C" w:rsidRDefault="0009110C" w:rsidP="007E0821">
            <w:pPr>
              <w:jc w:val="both"/>
              <w:rPr>
                <w:rFonts w:ascii="Calibri" w:hAnsi="Calibri"/>
                <w:color w:val="000000"/>
              </w:rPr>
            </w:pPr>
            <w:r>
              <w:rPr>
                <w:rFonts w:ascii="Calibri" w:hAnsi="Calibri"/>
                <w:color w:val="000000"/>
              </w:rPr>
              <w:t>2000</w:t>
            </w:r>
          </w:p>
        </w:tc>
        <w:tc>
          <w:tcPr>
            <w:tcW w:w="2658" w:type="dxa"/>
          </w:tcPr>
          <w:p w:rsidR="0009110C" w:rsidRDefault="0009110C" w:rsidP="007E0821">
            <w:pPr>
              <w:jc w:val="both"/>
              <w:cnfStyle w:val="000000000000"/>
              <w:rPr>
                <w:rFonts w:ascii="Calibri" w:hAnsi="Calibri"/>
                <w:color w:val="000000"/>
              </w:rPr>
            </w:pPr>
            <w:r>
              <w:rPr>
                <w:rFonts w:ascii="Calibri" w:hAnsi="Calibri"/>
                <w:color w:val="000000"/>
              </w:rPr>
              <w:t>1.11</w:t>
            </w:r>
          </w:p>
        </w:tc>
      </w:tr>
      <w:tr w:rsidR="0009110C" w:rsidTr="0009110C">
        <w:trPr>
          <w:cnfStyle w:val="000000100000"/>
        </w:trPr>
        <w:tc>
          <w:tcPr>
            <w:cnfStyle w:val="001000000000"/>
            <w:tcW w:w="2658" w:type="dxa"/>
          </w:tcPr>
          <w:p w:rsidR="0009110C" w:rsidRDefault="0009110C" w:rsidP="007E0821">
            <w:pPr>
              <w:jc w:val="both"/>
              <w:rPr>
                <w:rFonts w:ascii="Calibri" w:hAnsi="Calibri"/>
                <w:color w:val="000000"/>
              </w:rPr>
            </w:pPr>
            <w:r>
              <w:rPr>
                <w:rFonts w:ascii="Calibri" w:hAnsi="Calibri"/>
                <w:color w:val="000000"/>
              </w:rPr>
              <w:t>2500</w:t>
            </w:r>
          </w:p>
        </w:tc>
        <w:tc>
          <w:tcPr>
            <w:tcW w:w="2658" w:type="dxa"/>
          </w:tcPr>
          <w:p w:rsidR="0009110C" w:rsidRDefault="0009110C" w:rsidP="007E0821">
            <w:pPr>
              <w:jc w:val="both"/>
              <w:cnfStyle w:val="000000100000"/>
              <w:rPr>
                <w:rFonts w:ascii="Calibri" w:hAnsi="Calibri"/>
                <w:color w:val="000000"/>
              </w:rPr>
            </w:pPr>
            <w:r>
              <w:rPr>
                <w:rFonts w:ascii="Calibri" w:hAnsi="Calibri"/>
                <w:color w:val="000000"/>
              </w:rPr>
              <w:t>0.83</w:t>
            </w:r>
          </w:p>
        </w:tc>
      </w:tr>
      <w:tr w:rsidR="0009110C" w:rsidTr="0009110C">
        <w:tc>
          <w:tcPr>
            <w:cnfStyle w:val="001000000000"/>
            <w:tcW w:w="2658" w:type="dxa"/>
          </w:tcPr>
          <w:p w:rsidR="0009110C" w:rsidRDefault="0009110C" w:rsidP="007E0821">
            <w:pPr>
              <w:jc w:val="both"/>
              <w:rPr>
                <w:rFonts w:ascii="Calibri" w:hAnsi="Calibri"/>
                <w:color w:val="000000"/>
              </w:rPr>
            </w:pPr>
            <w:r>
              <w:rPr>
                <w:rFonts w:ascii="Calibri" w:hAnsi="Calibri"/>
                <w:color w:val="000000"/>
              </w:rPr>
              <w:t>3000</w:t>
            </w:r>
          </w:p>
        </w:tc>
        <w:tc>
          <w:tcPr>
            <w:tcW w:w="2658" w:type="dxa"/>
          </w:tcPr>
          <w:p w:rsidR="0009110C" w:rsidRDefault="0009110C" w:rsidP="007E0821">
            <w:pPr>
              <w:jc w:val="both"/>
              <w:cnfStyle w:val="000000000000"/>
              <w:rPr>
                <w:rFonts w:ascii="Calibri" w:hAnsi="Calibri"/>
                <w:color w:val="000000"/>
              </w:rPr>
            </w:pPr>
            <w:r>
              <w:rPr>
                <w:rFonts w:ascii="Calibri" w:hAnsi="Calibri"/>
                <w:color w:val="000000"/>
              </w:rPr>
              <w:t>0.64</w:t>
            </w:r>
          </w:p>
        </w:tc>
      </w:tr>
      <w:tr w:rsidR="0009110C" w:rsidTr="0009110C">
        <w:trPr>
          <w:cnfStyle w:val="000000100000"/>
        </w:trPr>
        <w:tc>
          <w:tcPr>
            <w:cnfStyle w:val="001000000000"/>
            <w:tcW w:w="2658" w:type="dxa"/>
          </w:tcPr>
          <w:p w:rsidR="0009110C" w:rsidRDefault="0009110C" w:rsidP="007E0821">
            <w:pPr>
              <w:jc w:val="both"/>
              <w:rPr>
                <w:rFonts w:ascii="Calibri" w:hAnsi="Calibri"/>
                <w:color w:val="000000"/>
              </w:rPr>
            </w:pPr>
            <w:r>
              <w:rPr>
                <w:rFonts w:ascii="Calibri" w:hAnsi="Calibri"/>
                <w:color w:val="000000"/>
              </w:rPr>
              <w:t>3500</w:t>
            </w:r>
          </w:p>
        </w:tc>
        <w:tc>
          <w:tcPr>
            <w:tcW w:w="2658" w:type="dxa"/>
          </w:tcPr>
          <w:p w:rsidR="0009110C" w:rsidRDefault="0009110C" w:rsidP="007E0821">
            <w:pPr>
              <w:jc w:val="both"/>
              <w:cnfStyle w:val="000000100000"/>
              <w:rPr>
                <w:rFonts w:ascii="Calibri" w:hAnsi="Calibri"/>
                <w:color w:val="000000"/>
              </w:rPr>
            </w:pPr>
            <w:r>
              <w:rPr>
                <w:rFonts w:ascii="Calibri" w:hAnsi="Calibri"/>
                <w:color w:val="000000"/>
              </w:rPr>
              <w:t>0.51</w:t>
            </w:r>
          </w:p>
        </w:tc>
      </w:tr>
      <w:tr w:rsidR="0009110C" w:rsidTr="0009110C">
        <w:tc>
          <w:tcPr>
            <w:cnfStyle w:val="001000000000"/>
            <w:tcW w:w="2658" w:type="dxa"/>
          </w:tcPr>
          <w:p w:rsidR="0009110C" w:rsidRDefault="0009110C" w:rsidP="007E0821">
            <w:pPr>
              <w:jc w:val="both"/>
              <w:rPr>
                <w:rFonts w:ascii="Calibri" w:hAnsi="Calibri"/>
                <w:color w:val="000000"/>
              </w:rPr>
            </w:pPr>
            <w:r>
              <w:rPr>
                <w:rFonts w:ascii="Calibri" w:hAnsi="Calibri"/>
                <w:color w:val="000000"/>
              </w:rPr>
              <w:t>4000</w:t>
            </w:r>
          </w:p>
        </w:tc>
        <w:tc>
          <w:tcPr>
            <w:tcW w:w="2658" w:type="dxa"/>
          </w:tcPr>
          <w:p w:rsidR="0009110C" w:rsidRDefault="0009110C" w:rsidP="007E0821">
            <w:pPr>
              <w:jc w:val="both"/>
              <w:cnfStyle w:val="000000000000"/>
              <w:rPr>
                <w:rFonts w:ascii="Calibri" w:hAnsi="Calibri"/>
                <w:color w:val="000000"/>
              </w:rPr>
            </w:pPr>
            <w:r>
              <w:rPr>
                <w:rFonts w:ascii="Calibri" w:hAnsi="Calibri"/>
                <w:color w:val="000000"/>
              </w:rPr>
              <w:t>0.43</w:t>
            </w:r>
          </w:p>
        </w:tc>
      </w:tr>
      <w:tr w:rsidR="0009110C" w:rsidTr="0009110C">
        <w:trPr>
          <w:cnfStyle w:val="000000100000"/>
        </w:trPr>
        <w:tc>
          <w:tcPr>
            <w:cnfStyle w:val="001000000000"/>
            <w:tcW w:w="2658" w:type="dxa"/>
          </w:tcPr>
          <w:p w:rsidR="0009110C" w:rsidRDefault="0009110C" w:rsidP="007E0821">
            <w:pPr>
              <w:jc w:val="both"/>
              <w:rPr>
                <w:rFonts w:ascii="Calibri" w:hAnsi="Calibri"/>
                <w:color w:val="000000"/>
              </w:rPr>
            </w:pPr>
            <w:r>
              <w:rPr>
                <w:rFonts w:ascii="Calibri" w:hAnsi="Calibri"/>
                <w:color w:val="000000"/>
              </w:rPr>
              <w:t>4500</w:t>
            </w:r>
          </w:p>
        </w:tc>
        <w:tc>
          <w:tcPr>
            <w:tcW w:w="2658" w:type="dxa"/>
          </w:tcPr>
          <w:p w:rsidR="0009110C" w:rsidRDefault="0009110C" w:rsidP="007E0821">
            <w:pPr>
              <w:jc w:val="both"/>
              <w:cnfStyle w:val="000000100000"/>
              <w:rPr>
                <w:rFonts w:ascii="Calibri" w:hAnsi="Calibri"/>
                <w:color w:val="000000"/>
              </w:rPr>
            </w:pPr>
            <w:r>
              <w:rPr>
                <w:rFonts w:ascii="Calibri" w:hAnsi="Calibri"/>
                <w:color w:val="000000"/>
              </w:rPr>
              <w:t>0.36</w:t>
            </w:r>
          </w:p>
        </w:tc>
      </w:tr>
      <w:tr w:rsidR="0009110C" w:rsidTr="0009110C">
        <w:tc>
          <w:tcPr>
            <w:cnfStyle w:val="001000000000"/>
            <w:tcW w:w="2658" w:type="dxa"/>
          </w:tcPr>
          <w:p w:rsidR="0009110C" w:rsidRDefault="0009110C" w:rsidP="007E0821">
            <w:pPr>
              <w:jc w:val="both"/>
              <w:rPr>
                <w:rFonts w:ascii="Calibri" w:hAnsi="Calibri"/>
                <w:color w:val="000000"/>
              </w:rPr>
            </w:pPr>
            <w:r>
              <w:rPr>
                <w:rFonts w:ascii="Calibri" w:hAnsi="Calibri"/>
                <w:color w:val="000000"/>
              </w:rPr>
              <w:t>5000</w:t>
            </w:r>
          </w:p>
        </w:tc>
        <w:tc>
          <w:tcPr>
            <w:tcW w:w="2658" w:type="dxa"/>
          </w:tcPr>
          <w:p w:rsidR="0009110C" w:rsidRDefault="0009110C" w:rsidP="007E0821">
            <w:pPr>
              <w:keepNext/>
              <w:jc w:val="both"/>
              <w:cnfStyle w:val="000000000000"/>
              <w:rPr>
                <w:rFonts w:ascii="Calibri" w:hAnsi="Calibri"/>
                <w:color w:val="000000"/>
              </w:rPr>
            </w:pPr>
            <w:r>
              <w:rPr>
                <w:rFonts w:ascii="Calibri" w:hAnsi="Calibri"/>
                <w:color w:val="000000"/>
              </w:rPr>
              <w:t>0.27</w:t>
            </w:r>
          </w:p>
        </w:tc>
      </w:tr>
    </w:tbl>
    <w:p w:rsidR="0009110C" w:rsidRDefault="0009110C" w:rsidP="007E0821">
      <w:pPr>
        <w:pStyle w:val="Caption"/>
        <w:jc w:val="both"/>
        <w:rPr>
          <w:noProof/>
        </w:rPr>
      </w:pPr>
      <w:r>
        <w:t xml:space="preserve">Table </w:t>
      </w:r>
      <w:fldSimple w:instr=" SEQ Table \* ARABIC ">
        <w:r>
          <w:rPr>
            <w:noProof/>
          </w:rPr>
          <w:t>2</w:t>
        </w:r>
      </w:fldSimple>
      <w:r>
        <w:rPr>
          <w:noProof/>
        </w:rPr>
        <w:t>: AD for different values of Fm</w:t>
      </w:r>
    </w:p>
    <w:p w:rsidR="0009110C" w:rsidRDefault="0009110C" w:rsidP="007E0821">
      <w:pPr>
        <w:jc w:val="both"/>
      </w:pPr>
      <w:r>
        <w:lastRenderedPageBreak/>
        <w:t>Figure 8 shows the relation between the amplitude of the demodulated signal and the frequency of the modulating signal, which represents the response of</w:t>
      </w:r>
      <w:r w:rsidR="00D62716">
        <w:t xml:space="preserve"> a high</w:t>
      </w:r>
      <w:r>
        <w:t>-pass filter.</w:t>
      </w:r>
    </w:p>
    <w:p w:rsidR="00D62716" w:rsidRDefault="00D62716" w:rsidP="007E0821">
      <w:pPr>
        <w:keepNext/>
        <w:jc w:val="both"/>
      </w:pPr>
      <w:r w:rsidRPr="00D62716">
        <w:rPr>
          <w:noProof/>
        </w:rPr>
        <w:drawing>
          <wp:inline distT="0" distB="0" distL="0" distR="0">
            <wp:extent cx="4572000" cy="2743200"/>
            <wp:effectExtent l="19050" t="0" r="19050" b="0"/>
            <wp:docPr id="10"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62716" w:rsidRDefault="00D62716" w:rsidP="007E0821">
      <w:pPr>
        <w:pStyle w:val="Caption"/>
        <w:jc w:val="both"/>
      </w:pPr>
      <w:r>
        <w:t>Figure 8</w:t>
      </w:r>
      <w:r>
        <w:rPr>
          <w:noProof/>
        </w:rPr>
        <w:t>: AD vs. Fm</w:t>
      </w:r>
    </w:p>
    <w:p w:rsidR="0009110C" w:rsidRPr="0009110C" w:rsidRDefault="0009110C" w:rsidP="007E0821">
      <w:pPr>
        <w:jc w:val="both"/>
      </w:pPr>
    </w:p>
    <w:p w:rsidR="0009110C" w:rsidRDefault="006D69F8" w:rsidP="007E0821">
      <w:pPr>
        <w:pStyle w:val="Heading2"/>
        <w:jc w:val="both"/>
      </w:pPr>
      <w:r>
        <w:t>2.3 FM pre-emphasis:</w:t>
      </w:r>
    </w:p>
    <w:p w:rsidR="006D69F8" w:rsidRDefault="00FD2F4E" w:rsidP="007E0821">
      <w:pPr>
        <w:jc w:val="both"/>
      </w:pPr>
      <w:r>
        <w:t>The components were assembled to build the circuit needed for this part with setting the loop filter of the FM modulator to T2. A sinusoidal modulating signal with Am =5 Vpp and fm = 500 H</w:t>
      </w:r>
      <w:r w:rsidR="0053037F">
        <w:t>z was used.</w:t>
      </w:r>
    </w:p>
    <w:p w:rsidR="0053037F" w:rsidRDefault="000D6B13" w:rsidP="007E0821">
      <w:pPr>
        <w:pStyle w:val="Heading3"/>
        <w:jc w:val="both"/>
      </w:pPr>
      <w:r>
        <w:rPr>
          <w:noProof/>
        </w:rPr>
        <w:drawing>
          <wp:anchor distT="0" distB="0" distL="114300" distR="114300" simplePos="0" relativeHeight="251676672" behindDoc="0" locked="0" layoutInCell="1" allowOverlap="1">
            <wp:simplePos x="0" y="0"/>
            <wp:positionH relativeFrom="column">
              <wp:posOffset>3076575</wp:posOffset>
            </wp:positionH>
            <wp:positionV relativeFrom="paragraph">
              <wp:posOffset>143510</wp:posOffset>
            </wp:positionV>
            <wp:extent cx="2867025" cy="2143125"/>
            <wp:effectExtent l="19050" t="0" r="9525" b="0"/>
            <wp:wrapSquare wrapText="bothSides"/>
            <wp:docPr id="11" name="Picture 8" descr="C:\Users\MSI\Desktop\communication lab\exp5\part 3_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SI\Desktop\communication lab\exp5\part 3_a.bmp"/>
                    <pic:cNvPicPr>
                      <a:picLocks noChangeAspect="1" noChangeArrowheads="1"/>
                    </pic:cNvPicPr>
                  </pic:nvPicPr>
                  <pic:blipFill>
                    <a:blip r:embed="rId15" cstate="print"/>
                    <a:srcRect l="19271" t="46007" r="28472" b="7769"/>
                    <a:stretch>
                      <a:fillRect/>
                    </a:stretch>
                  </pic:blipFill>
                  <pic:spPr bwMode="auto">
                    <a:xfrm>
                      <a:off x="0" y="0"/>
                      <a:ext cx="2867025" cy="2143125"/>
                    </a:xfrm>
                    <a:prstGeom prst="rect">
                      <a:avLst/>
                    </a:prstGeom>
                    <a:noFill/>
                    <a:ln w="9525">
                      <a:noFill/>
                      <a:miter lim="800000"/>
                      <a:headEnd/>
                      <a:tailEnd/>
                    </a:ln>
                  </pic:spPr>
                </pic:pic>
              </a:graphicData>
            </a:graphic>
          </wp:anchor>
        </w:drawing>
      </w:r>
      <w:r w:rsidR="0053037F">
        <w:t>2.3.1 Time characteristic of the input signals:</w:t>
      </w:r>
    </w:p>
    <w:p w:rsidR="0053037F" w:rsidRDefault="006A7167" w:rsidP="007E0821">
      <w:pPr>
        <w:jc w:val="both"/>
      </w:pPr>
      <w:r>
        <w:rPr>
          <w:noProof/>
        </w:rPr>
        <w:pict>
          <v:shape id="_x0000_s1032" type="#_x0000_t202" style="position:absolute;left:0;text-align:left;margin-left:251.25pt;margin-top:159.25pt;width:225.75pt;height:21pt;z-index:251678720" stroked="f">
            <v:textbox style="mso-next-textbox:#_x0000_s1032;mso-fit-shape-to-text:t" inset="0,0,0,0">
              <w:txbxContent>
                <w:p w:rsidR="00D74032" w:rsidRPr="009A3020" w:rsidRDefault="00D74032" w:rsidP="00E340B2">
                  <w:pPr>
                    <w:pStyle w:val="Caption"/>
                    <w:jc w:val="center"/>
                    <w:rPr>
                      <w:noProof/>
                    </w:rPr>
                  </w:pPr>
                  <w:r>
                    <w:t>Figure 9: Time characteristic of the input signals</w:t>
                  </w:r>
                </w:p>
              </w:txbxContent>
            </v:textbox>
            <w10:wrap type="square"/>
          </v:shape>
        </w:pict>
      </w:r>
      <w:r w:rsidR="00064129">
        <w:t xml:space="preserve">The input of the pre-emphasis stage was displayed on channel A of the Sensor-CASSY2, and the CASSY Lab 2 example </w:t>
      </w:r>
      <w:proofErr w:type="spellStart"/>
      <w:r w:rsidR="00064129">
        <w:t>FM_preDemm.labx</w:t>
      </w:r>
      <w:proofErr w:type="spellEnd"/>
      <w:r w:rsidR="00064129">
        <w:t xml:space="preserve"> was loaded. The measurements were repeated sequentially for another two values of the frequency of the modulating signal: </w:t>
      </w:r>
      <w:r w:rsidR="00E340B2">
        <w:t>1000 Hz and 2000 Hz. The sketch of the time response of the input signal of the pre-emphasis stage is shown in figure 9; where the signal in purple is for fm=500 Hz, the signal in green is for fm = 1000 Hz and the signal in blue is for fm = 2000 Hz.</w:t>
      </w:r>
    </w:p>
    <w:p w:rsidR="000D6B13" w:rsidRDefault="000D6B13" w:rsidP="007E0821">
      <w:pPr>
        <w:pStyle w:val="Heading3"/>
        <w:jc w:val="both"/>
      </w:pPr>
      <w:r>
        <w:t>2.3.1 Time characteristic of the output signals:</w:t>
      </w:r>
    </w:p>
    <w:p w:rsidR="000D6B13" w:rsidRDefault="000D6B13" w:rsidP="007E0821">
      <w:pPr>
        <w:jc w:val="both"/>
      </w:pPr>
      <w:r>
        <w:t xml:space="preserve">The steps in the previous parts were repeated but with displaying the signal at the output of the FM demodulator low-pass filter (.) on channel A as shown in figure 10; where the signal in </w:t>
      </w:r>
      <w:r>
        <w:lastRenderedPageBreak/>
        <w:t>purple is for fm=2000 Hz, the signal in green is for fm = 1000 Hz and the signal in blue is for fm = 500 Hz.</w:t>
      </w:r>
    </w:p>
    <w:p w:rsidR="000D6B13" w:rsidRPr="000D6B13" w:rsidRDefault="006A7167" w:rsidP="007E0821">
      <w:pPr>
        <w:jc w:val="both"/>
      </w:pPr>
      <w:r>
        <w:rPr>
          <w:noProof/>
        </w:rPr>
        <w:pict>
          <v:shape id="_x0000_s1033" type="#_x0000_t202" style="position:absolute;left:0;text-align:left;margin-left:-6pt;margin-top:211.85pt;width:228.75pt;height:.05pt;z-index:251681792" stroked="f">
            <v:textbox style="mso-next-textbox:#_x0000_s1033;mso-fit-shape-to-text:t" inset="0,0,0,0">
              <w:txbxContent>
                <w:p w:rsidR="00D74032" w:rsidRPr="00351D45" w:rsidRDefault="00D74032" w:rsidP="00822F19">
                  <w:pPr>
                    <w:pStyle w:val="Caption"/>
                    <w:jc w:val="center"/>
                    <w:rPr>
                      <w:noProof/>
                    </w:rPr>
                  </w:pPr>
                  <w:r>
                    <w:t xml:space="preserve">Figure </w:t>
                  </w:r>
                  <w:fldSimple w:instr=" SEQ Figure \* ARABIC ">
                    <w:r>
                      <w:rPr>
                        <w:noProof/>
                      </w:rPr>
                      <w:t>1</w:t>
                    </w:r>
                  </w:fldSimple>
                  <w:r>
                    <w:t xml:space="preserve">0: </w:t>
                  </w:r>
                  <w:r w:rsidRPr="001852E8">
                    <w:t>Time characteristic of the output signals</w:t>
                  </w:r>
                </w:p>
              </w:txbxContent>
            </v:textbox>
            <w10:wrap type="square"/>
          </v:shape>
        </w:pict>
      </w:r>
      <w:r w:rsidR="00822F19">
        <w:rPr>
          <w:noProof/>
        </w:rPr>
        <w:drawing>
          <wp:anchor distT="0" distB="0" distL="114300" distR="114300" simplePos="0" relativeHeight="251679744" behindDoc="0" locked="0" layoutInCell="1" allowOverlap="1">
            <wp:simplePos x="0" y="0"/>
            <wp:positionH relativeFrom="column">
              <wp:posOffset>-76200</wp:posOffset>
            </wp:positionH>
            <wp:positionV relativeFrom="paragraph">
              <wp:posOffset>23495</wp:posOffset>
            </wp:positionV>
            <wp:extent cx="2905125" cy="2609850"/>
            <wp:effectExtent l="19050" t="0" r="9525" b="0"/>
            <wp:wrapSquare wrapText="bothSides"/>
            <wp:docPr id="12" name="Picture 9" descr="C:\Users\MSI\Desktop\communication lab\exp5\part 3_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SI\Desktop\communication lab\exp5\part 3_b.bmp"/>
                    <pic:cNvPicPr>
                      <a:picLocks noChangeAspect="1" noChangeArrowheads="1"/>
                    </pic:cNvPicPr>
                  </pic:nvPicPr>
                  <pic:blipFill>
                    <a:blip r:embed="rId16" cstate="print"/>
                    <a:srcRect l="21701" t="37093" r="25347" b="3471"/>
                    <a:stretch>
                      <a:fillRect/>
                    </a:stretch>
                  </pic:blipFill>
                  <pic:spPr bwMode="auto">
                    <a:xfrm>
                      <a:off x="0" y="0"/>
                      <a:ext cx="2905125" cy="2609850"/>
                    </a:xfrm>
                    <a:prstGeom prst="rect">
                      <a:avLst/>
                    </a:prstGeom>
                    <a:noFill/>
                    <a:ln w="9525">
                      <a:noFill/>
                      <a:miter lim="800000"/>
                      <a:headEnd/>
                      <a:tailEnd/>
                    </a:ln>
                  </pic:spPr>
                </pic:pic>
              </a:graphicData>
            </a:graphic>
          </wp:anchor>
        </w:drawing>
      </w:r>
    </w:p>
    <w:p w:rsidR="000D6B13" w:rsidRDefault="000D6B13" w:rsidP="007E0821">
      <w:pPr>
        <w:jc w:val="both"/>
      </w:pPr>
    </w:p>
    <w:p w:rsidR="000D6B13" w:rsidRDefault="000D6B13" w:rsidP="007E0821">
      <w:pPr>
        <w:jc w:val="both"/>
      </w:pPr>
    </w:p>
    <w:p w:rsidR="00E340B2" w:rsidRDefault="00E340B2" w:rsidP="007E0821">
      <w:pPr>
        <w:jc w:val="both"/>
      </w:pPr>
    </w:p>
    <w:p w:rsidR="00822F19" w:rsidRDefault="00822F19" w:rsidP="007E0821">
      <w:pPr>
        <w:jc w:val="both"/>
      </w:pPr>
    </w:p>
    <w:p w:rsidR="00822F19" w:rsidRDefault="00822F19" w:rsidP="007E0821">
      <w:pPr>
        <w:jc w:val="both"/>
      </w:pPr>
    </w:p>
    <w:p w:rsidR="00822F19" w:rsidRDefault="00822F19" w:rsidP="007E0821">
      <w:pPr>
        <w:jc w:val="both"/>
      </w:pPr>
    </w:p>
    <w:p w:rsidR="00822F19" w:rsidRDefault="00822F19" w:rsidP="007E0821">
      <w:pPr>
        <w:jc w:val="both"/>
      </w:pPr>
    </w:p>
    <w:p w:rsidR="00822F19" w:rsidRDefault="00822F19" w:rsidP="007E0821">
      <w:pPr>
        <w:jc w:val="both"/>
      </w:pPr>
    </w:p>
    <w:p w:rsidR="00822F19" w:rsidRDefault="00822F19" w:rsidP="007E0821">
      <w:pPr>
        <w:jc w:val="both"/>
      </w:pPr>
    </w:p>
    <w:p w:rsidR="00822F19" w:rsidRDefault="00840F1B" w:rsidP="007E0821">
      <w:pPr>
        <w:pStyle w:val="Heading2"/>
        <w:jc w:val="both"/>
      </w:pPr>
      <w:r>
        <w:t>2.4 Dynamic response of phase modulation (PM):</w:t>
      </w:r>
    </w:p>
    <w:p w:rsidR="00840F1B" w:rsidRDefault="00B71355" w:rsidP="007E0821">
      <w:pPr>
        <w:jc w:val="both"/>
      </w:pPr>
      <w:r>
        <w:rPr>
          <w:noProof/>
        </w:rPr>
        <w:drawing>
          <wp:anchor distT="0" distB="0" distL="114300" distR="114300" simplePos="0" relativeHeight="251682816" behindDoc="0" locked="0" layoutInCell="1" allowOverlap="1">
            <wp:simplePos x="0" y="0"/>
            <wp:positionH relativeFrom="column">
              <wp:posOffset>3086100</wp:posOffset>
            </wp:positionH>
            <wp:positionV relativeFrom="paragraph">
              <wp:posOffset>45720</wp:posOffset>
            </wp:positionV>
            <wp:extent cx="3081655" cy="2371725"/>
            <wp:effectExtent l="19050" t="0" r="4445" b="0"/>
            <wp:wrapSquare wrapText="bothSides"/>
            <wp:docPr id="13" name="Picture 10" descr="C:\Users\MSI\Desktop\communication lab\exp5\part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SI\Desktop\communication lab\exp5\part4.bmp"/>
                    <pic:cNvPicPr>
                      <a:picLocks noChangeAspect="1" noChangeArrowheads="1"/>
                    </pic:cNvPicPr>
                  </pic:nvPicPr>
                  <pic:blipFill>
                    <a:blip r:embed="rId17" cstate="print"/>
                    <a:srcRect l="20139" t="29067" r="26736"/>
                    <a:stretch>
                      <a:fillRect/>
                    </a:stretch>
                  </pic:blipFill>
                  <pic:spPr bwMode="auto">
                    <a:xfrm>
                      <a:off x="0" y="0"/>
                      <a:ext cx="3081655" cy="2371725"/>
                    </a:xfrm>
                    <a:prstGeom prst="rect">
                      <a:avLst/>
                    </a:prstGeom>
                    <a:noFill/>
                    <a:ln w="9525">
                      <a:noFill/>
                      <a:miter lim="800000"/>
                      <a:headEnd/>
                      <a:tailEnd/>
                    </a:ln>
                  </pic:spPr>
                </pic:pic>
              </a:graphicData>
            </a:graphic>
          </wp:anchor>
        </w:drawing>
      </w:r>
      <w:r w:rsidR="00840F1B">
        <w:t xml:space="preserve">The circuit for this part was connected setting the carrier frequency to center position: </w:t>
      </w:r>
      <w:proofErr w:type="spellStart"/>
      <w:r w:rsidR="00840F1B">
        <w:t>fc</w:t>
      </w:r>
      <w:proofErr w:type="spellEnd"/>
      <w:r w:rsidR="00840F1B">
        <w:t xml:space="preserve"> =20 Hz, setting the function generator to a sinusoidal modulating signal with Am = 2 Vpp and fm = 1000 Hz and feeding the modulating signal into the input of the PM modulator.</w:t>
      </w:r>
      <w:r>
        <w:t xml:space="preserve"> Two messages were displayed using the CASSY software; the modulating signal on channel A and the PM signal at the output of the PM modulator on channel B. The CASSY Lab 2 example </w:t>
      </w:r>
      <w:proofErr w:type="spellStart"/>
      <w:r>
        <w:t>PM_TDscope.labx</w:t>
      </w:r>
      <w:proofErr w:type="spellEnd"/>
      <w:r>
        <w:t xml:space="preserve"> was loaded and the output resulted is shown in figure 11.</w:t>
      </w:r>
    </w:p>
    <w:p w:rsidR="00415B0A" w:rsidRDefault="006A7167" w:rsidP="007E0821">
      <w:pPr>
        <w:jc w:val="both"/>
      </w:pPr>
      <w:r>
        <w:rPr>
          <w:noProof/>
        </w:rPr>
        <w:pict>
          <v:shape id="_x0000_s1034" type="#_x0000_t202" style="position:absolute;left:0;text-align:left;margin-left:244.85pt;margin-top:19.45pt;width:242.65pt;height:21pt;z-index:251684864" stroked="f">
            <v:textbox style="mso-next-textbox:#_x0000_s1034;mso-fit-shape-to-text:t" inset="0,0,0,0">
              <w:txbxContent>
                <w:p w:rsidR="00D74032" w:rsidRPr="005566A0" w:rsidRDefault="00D74032" w:rsidP="00B71355">
                  <w:pPr>
                    <w:pStyle w:val="Caption"/>
                    <w:jc w:val="center"/>
                    <w:rPr>
                      <w:noProof/>
                    </w:rPr>
                  </w:pPr>
                  <w:r>
                    <w:t>Figure 11: PM modulation</w:t>
                  </w:r>
                </w:p>
              </w:txbxContent>
            </v:textbox>
            <w10:wrap type="square"/>
          </v:shape>
        </w:pict>
      </w:r>
    </w:p>
    <w:p w:rsidR="00B71355" w:rsidRDefault="00415B0A" w:rsidP="007E0821">
      <w:pPr>
        <w:pStyle w:val="Heading2"/>
        <w:jc w:val="both"/>
      </w:pPr>
      <w:r>
        <w:t>2.5 Characteristic of the PM modulator:</w:t>
      </w:r>
    </w:p>
    <w:p w:rsidR="00415B0A" w:rsidRDefault="00415B0A" w:rsidP="007E0821">
      <w:pPr>
        <w:jc w:val="both"/>
      </w:pPr>
      <w:r>
        <w:t xml:space="preserve">In this part, the function generator was set to DC, and different values of DC voltages from -1 volt to 1 volt were fed into the input of the PM modulator. The CASSY Lab 2 example </w:t>
      </w:r>
      <w:proofErr w:type="spellStart"/>
      <w:r>
        <w:t>PM_TD.labx</w:t>
      </w:r>
      <w:proofErr w:type="spellEnd"/>
      <w:r>
        <w:t xml:space="preserve"> was loaded</w:t>
      </w:r>
      <w:r w:rsidR="007B05A2">
        <w:t>. The phase shift between the carrier oscillations of the FM and PM output was determined for each value of the DC voltage, using the set marker/ vertical line and measure difference of CASSY Lab 2 as shown in figure 12. The phase shift is calculated by the following equation: Phase shift= (</w:t>
      </w:r>
      <w:proofErr w:type="gramStart"/>
      <w:r w:rsidR="007B05A2">
        <w:t>Δt</w:t>
      </w:r>
      <w:proofErr w:type="gramEnd"/>
      <w:r w:rsidR="007B05A2">
        <w:t xml:space="preserve"> * 2π)/T; where Δt is the time difference between the two signals, T is the period of the signals which equals 50 and 2π=360</w:t>
      </w:r>
      <w:r w:rsidR="007B05A2" w:rsidRPr="007B05A2">
        <w:rPr>
          <w:vertAlign w:val="superscript"/>
        </w:rPr>
        <w:t>ₒ</w:t>
      </w:r>
      <w:r w:rsidR="007B05A2">
        <w:t xml:space="preserve">. The phase shift for each value </w:t>
      </w:r>
      <w:r w:rsidR="007B05A2">
        <w:lastRenderedPageBreak/>
        <w:t xml:space="preserve">of the DC voltage is shown in table 3 and the relation between the DC voltage and the phase </w:t>
      </w:r>
      <w:r w:rsidR="006A7167">
        <w:rPr>
          <w:noProof/>
        </w:rPr>
        <w:pict>
          <v:shape id="_x0000_s1036" type="#_x0000_t202" style="position:absolute;left:0;text-align:left;margin-left:244.5pt;margin-top:250.5pt;width:238.5pt;height:.05pt;z-index:251691008;mso-position-horizontal-relative:text;mso-position-vertical-relative:text" stroked="f">
            <v:textbox style="mso-next-textbox:#_x0000_s1036;mso-fit-shape-to-text:t" inset="0,0,0,0">
              <w:txbxContent>
                <w:p w:rsidR="00D74032" w:rsidRPr="00091DCF" w:rsidRDefault="00D74032" w:rsidP="00891EDD">
                  <w:pPr>
                    <w:pStyle w:val="Caption"/>
                    <w:jc w:val="center"/>
                  </w:pPr>
                  <w:r>
                    <w:t>Figure 13: Calculating the period T</w:t>
                  </w:r>
                </w:p>
              </w:txbxContent>
            </v:textbox>
            <w10:wrap type="square"/>
          </v:shape>
        </w:pict>
      </w:r>
      <w:r w:rsidR="00891EDD">
        <w:rPr>
          <w:noProof/>
        </w:rPr>
        <w:drawing>
          <wp:anchor distT="0" distB="0" distL="114300" distR="114300" simplePos="0" relativeHeight="251688960" behindDoc="0" locked="0" layoutInCell="1" allowOverlap="1">
            <wp:simplePos x="0" y="0"/>
            <wp:positionH relativeFrom="column">
              <wp:posOffset>3105150</wp:posOffset>
            </wp:positionH>
            <wp:positionV relativeFrom="paragraph">
              <wp:posOffset>523875</wp:posOffset>
            </wp:positionV>
            <wp:extent cx="3028950" cy="2600325"/>
            <wp:effectExtent l="19050" t="0" r="0" b="0"/>
            <wp:wrapSquare wrapText="bothSides"/>
            <wp:docPr id="15" name="Picture 12" descr="C:\Users\MSI\Desktop\communication lab\exp5\part3\perio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SI\Desktop\communication lab\exp5\part3\period.bmp"/>
                    <pic:cNvPicPr>
                      <a:picLocks noChangeAspect="1" noChangeArrowheads="1"/>
                    </pic:cNvPicPr>
                  </pic:nvPicPr>
                  <pic:blipFill>
                    <a:blip r:embed="rId18" cstate="print"/>
                    <a:srcRect l="18229" t="42318" r="26563" b="173"/>
                    <a:stretch>
                      <a:fillRect/>
                    </a:stretch>
                  </pic:blipFill>
                  <pic:spPr bwMode="auto">
                    <a:xfrm>
                      <a:off x="0" y="0"/>
                      <a:ext cx="3028950" cy="2600325"/>
                    </a:xfrm>
                    <a:prstGeom prst="rect">
                      <a:avLst/>
                    </a:prstGeom>
                    <a:noFill/>
                    <a:ln w="9525">
                      <a:noFill/>
                      <a:miter lim="800000"/>
                      <a:headEnd/>
                      <a:tailEnd/>
                    </a:ln>
                  </pic:spPr>
                </pic:pic>
              </a:graphicData>
            </a:graphic>
          </wp:anchor>
        </w:drawing>
      </w:r>
      <w:r w:rsidR="00891EDD">
        <w:rPr>
          <w:noProof/>
        </w:rPr>
        <w:drawing>
          <wp:anchor distT="0" distB="0" distL="114300" distR="114300" simplePos="0" relativeHeight="251685888" behindDoc="0" locked="0" layoutInCell="1" allowOverlap="1">
            <wp:simplePos x="0" y="0"/>
            <wp:positionH relativeFrom="column">
              <wp:posOffset>19050</wp:posOffset>
            </wp:positionH>
            <wp:positionV relativeFrom="paragraph">
              <wp:posOffset>523875</wp:posOffset>
            </wp:positionV>
            <wp:extent cx="3000375" cy="2905125"/>
            <wp:effectExtent l="19050" t="0" r="9525" b="0"/>
            <wp:wrapSquare wrapText="bothSides"/>
            <wp:docPr id="14" name="Picture 11" descr="C:\Users\MSI\Desktop\communication lab\exp5\partfive_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SI\Desktop\communication lab\exp5\partfive_a.bmp"/>
                    <pic:cNvPicPr>
                      <a:picLocks noChangeAspect="1" noChangeArrowheads="1"/>
                    </pic:cNvPicPr>
                  </pic:nvPicPr>
                  <pic:blipFill>
                    <a:blip r:embed="rId19" cstate="print"/>
                    <a:srcRect t="23871" r="26215" b="-43"/>
                    <a:stretch>
                      <a:fillRect/>
                    </a:stretch>
                  </pic:blipFill>
                  <pic:spPr bwMode="auto">
                    <a:xfrm>
                      <a:off x="0" y="0"/>
                      <a:ext cx="3000375" cy="2905125"/>
                    </a:xfrm>
                    <a:prstGeom prst="rect">
                      <a:avLst/>
                    </a:prstGeom>
                    <a:noFill/>
                    <a:ln w="9525">
                      <a:noFill/>
                      <a:miter lim="800000"/>
                      <a:headEnd/>
                      <a:tailEnd/>
                    </a:ln>
                  </pic:spPr>
                </pic:pic>
              </a:graphicData>
            </a:graphic>
          </wp:anchor>
        </w:drawing>
      </w:r>
      <w:r w:rsidR="0033676B">
        <w:t>shift is shown in figure 14</w:t>
      </w:r>
      <w:r w:rsidR="007B05A2">
        <w:t>.</w:t>
      </w:r>
    </w:p>
    <w:p w:rsidR="0033676B" w:rsidRDefault="006A7167" w:rsidP="007E0821">
      <w:pPr>
        <w:keepNext/>
        <w:jc w:val="both"/>
      </w:pPr>
      <w:r>
        <w:rPr>
          <w:noProof/>
        </w:rPr>
        <w:pict>
          <v:shape id="_x0000_s1035" type="#_x0000_t202" style="position:absolute;left:0;text-align:left;margin-left:1.5pt;margin-top:30pt;width:258pt;height:21pt;z-index:251687936" stroked="f">
            <v:textbox style="mso-next-textbox:#_x0000_s1035;mso-fit-shape-to-text:t" inset="0,0,0,0">
              <w:txbxContent>
                <w:p w:rsidR="00D74032" w:rsidRPr="009B5E16" w:rsidRDefault="00D74032" w:rsidP="0033676B">
                  <w:pPr>
                    <w:pStyle w:val="Caption"/>
                    <w:jc w:val="center"/>
                  </w:pPr>
                  <w:r>
                    <w:t>Figure 12: FM and PM output</w:t>
                  </w:r>
                </w:p>
              </w:txbxContent>
            </v:textbox>
            <w10:wrap type="square"/>
          </v:shape>
        </w:pict>
      </w:r>
      <w:r w:rsidR="00891EDD" w:rsidRPr="00891EDD">
        <w:rPr>
          <w:noProof/>
        </w:rPr>
        <w:drawing>
          <wp:inline distT="0" distB="0" distL="0" distR="0">
            <wp:extent cx="4572000" cy="2743200"/>
            <wp:effectExtent l="19050" t="0" r="19050" b="0"/>
            <wp:docPr id="1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3676B" w:rsidRDefault="0033676B" w:rsidP="007E0821">
      <w:pPr>
        <w:pStyle w:val="Caption"/>
        <w:jc w:val="both"/>
      </w:pPr>
      <w:r>
        <w:t>Figure 14: The phase shift vs. DC voltage</w:t>
      </w:r>
    </w:p>
    <w:p w:rsidR="00A461D8" w:rsidRDefault="00A461D8" w:rsidP="007E0821">
      <w:pPr>
        <w:pStyle w:val="Heading2"/>
        <w:jc w:val="both"/>
      </w:pPr>
      <w:r>
        <w:t>2.6 The PM spectrum:</w:t>
      </w:r>
    </w:p>
    <w:p w:rsidR="00A461D8" w:rsidRPr="00A461D8" w:rsidRDefault="00A461D8" w:rsidP="007E0821">
      <w:pPr>
        <w:jc w:val="both"/>
      </w:pPr>
      <w:r>
        <w:t xml:space="preserve">The CASSY Lab 2 example </w:t>
      </w:r>
      <w:proofErr w:type="spellStart"/>
      <w:r>
        <w:t>PM_FFT.labx</w:t>
      </w:r>
      <w:proofErr w:type="spellEnd"/>
      <w:r>
        <w:t xml:space="preserve"> was loaded and the spectrum at the PM modulator output was displayed on channel B of the sensor CASSY2 setting the function generator to a sinusoidal modulating signal with Am=2 Vpp and fm=300 Hz. The graph of the PM spectrum is shown in figure 15. </w:t>
      </w:r>
      <w:r w:rsidR="00CC0FC3">
        <w:t>The same steps were done for a modulating signal with fm = 200 Hz with the output shown in figure 16.</w:t>
      </w:r>
    </w:p>
    <w:p w:rsidR="00891EDD" w:rsidRDefault="006A7167" w:rsidP="007E0821">
      <w:pPr>
        <w:jc w:val="both"/>
      </w:pPr>
      <w:r>
        <w:rPr>
          <w:noProof/>
        </w:rPr>
        <w:lastRenderedPageBreak/>
        <w:pict>
          <v:shape id="_x0000_s1038" type="#_x0000_t202" style="position:absolute;left:0;text-align:left;margin-left:248.25pt;margin-top:177pt;width:242.25pt;height:.05pt;z-index:251697152" stroked="f">
            <v:textbox style="mso-fit-shape-to-text:t" inset="0,0,0,0">
              <w:txbxContent>
                <w:p w:rsidR="00D74032" w:rsidRPr="00A74FA9" w:rsidRDefault="00D74032" w:rsidP="006676E6">
                  <w:pPr>
                    <w:pStyle w:val="Caption"/>
                    <w:jc w:val="center"/>
                    <w:rPr>
                      <w:noProof/>
                    </w:rPr>
                  </w:pPr>
                  <w:r>
                    <w:t>Figure 16: PM spectrum with fm=200 Hz</w:t>
                  </w:r>
                </w:p>
              </w:txbxContent>
            </v:textbox>
            <w10:wrap type="square"/>
          </v:shape>
        </w:pict>
      </w:r>
      <w:r w:rsidR="006676E6">
        <w:rPr>
          <w:noProof/>
        </w:rPr>
        <w:drawing>
          <wp:anchor distT="0" distB="0" distL="114300" distR="114300" simplePos="0" relativeHeight="251693056" behindDoc="0" locked="0" layoutInCell="1" allowOverlap="1">
            <wp:simplePos x="0" y="0"/>
            <wp:positionH relativeFrom="column">
              <wp:posOffset>3152775</wp:posOffset>
            </wp:positionH>
            <wp:positionV relativeFrom="paragraph">
              <wp:posOffset>-238125</wp:posOffset>
            </wp:positionV>
            <wp:extent cx="3076575" cy="2428875"/>
            <wp:effectExtent l="19050" t="0" r="9525" b="0"/>
            <wp:wrapSquare wrapText="bothSides"/>
            <wp:docPr id="20" name="Picture 14" descr="C:\Users\MSI\Desktop\communication lab\exp5\part6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SI\Desktop\communication lab\exp5\part6_2.bmp"/>
                    <pic:cNvPicPr>
                      <a:picLocks noChangeAspect="1" noChangeArrowheads="1"/>
                    </pic:cNvPicPr>
                  </pic:nvPicPr>
                  <pic:blipFill>
                    <a:blip r:embed="rId21" cstate="print"/>
                    <a:srcRect l="16319" t="58352" r="27604" b="-434"/>
                    <a:stretch>
                      <a:fillRect/>
                    </a:stretch>
                  </pic:blipFill>
                  <pic:spPr bwMode="auto">
                    <a:xfrm>
                      <a:off x="0" y="0"/>
                      <a:ext cx="3076575" cy="2428875"/>
                    </a:xfrm>
                    <a:prstGeom prst="rect">
                      <a:avLst/>
                    </a:prstGeom>
                    <a:noFill/>
                    <a:ln w="9525">
                      <a:noFill/>
                      <a:miter lim="800000"/>
                      <a:headEnd/>
                      <a:tailEnd/>
                    </a:ln>
                  </pic:spPr>
                </pic:pic>
              </a:graphicData>
            </a:graphic>
          </wp:anchor>
        </w:drawing>
      </w:r>
      <w:r>
        <w:rPr>
          <w:noProof/>
        </w:rPr>
        <w:pict>
          <v:shape id="_x0000_s1037" type="#_x0000_t202" style="position:absolute;left:0;text-align:left;margin-left:-5.25pt;margin-top:177pt;width:243pt;height:.05pt;z-index:251695104;mso-position-horizontal-relative:text;mso-position-vertical-relative:text" stroked="f">
            <v:textbox style="mso-fit-shape-to-text:t" inset="0,0,0,0">
              <w:txbxContent>
                <w:p w:rsidR="00D74032" w:rsidRPr="00DA4409" w:rsidRDefault="00D74032" w:rsidP="006676E6">
                  <w:pPr>
                    <w:pStyle w:val="Caption"/>
                    <w:jc w:val="center"/>
                    <w:rPr>
                      <w:noProof/>
                    </w:rPr>
                  </w:pPr>
                  <w:r>
                    <w:t>Figure 15: PM spectrum with fm=300 Hz</w:t>
                  </w:r>
                </w:p>
              </w:txbxContent>
            </v:textbox>
            <w10:wrap type="square"/>
          </v:shape>
        </w:pict>
      </w:r>
      <w:r w:rsidR="00A461D8">
        <w:rPr>
          <w:noProof/>
        </w:rPr>
        <w:drawing>
          <wp:anchor distT="0" distB="0" distL="114300" distR="114300" simplePos="0" relativeHeight="251692032" behindDoc="0" locked="0" layoutInCell="1" allowOverlap="1">
            <wp:simplePos x="0" y="0"/>
            <wp:positionH relativeFrom="column">
              <wp:posOffset>-66675</wp:posOffset>
            </wp:positionH>
            <wp:positionV relativeFrom="paragraph">
              <wp:posOffset>-238125</wp:posOffset>
            </wp:positionV>
            <wp:extent cx="3086100" cy="2428875"/>
            <wp:effectExtent l="19050" t="0" r="0" b="0"/>
            <wp:wrapSquare wrapText="bothSides"/>
            <wp:docPr id="19" name="Picture 13" descr="C:\Users\MSI\Desktop\communication lab\exp5\part6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SI\Desktop\communication lab\exp5\part6_1.bmp"/>
                    <pic:cNvPicPr>
                      <a:picLocks noChangeAspect="1" noChangeArrowheads="1"/>
                    </pic:cNvPicPr>
                  </pic:nvPicPr>
                  <pic:blipFill>
                    <a:blip r:embed="rId22" cstate="print"/>
                    <a:srcRect l="16493" t="42969" r="27257" b="1693"/>
                    <a:stretch>
                      <a:fillRect/>
                    </a:stretch>
                  </pic:blipFill>
                  <pic:spPr bwMode="auto">
                    <a:xfrm>
                      <a:off x="0" y="0"/>
                      <a:ext cx="3086100" cy="2428875"/>
                    </a:xfrm>
                    <a:prstGeom prst="rect">
                      <a:avLst/>
                    </a:prstGeom>
                    <a:noFill/>
                    <a:ln w="9525">
                      <a:noFill/>
                      <a:miter lim="800000"/>
                      <a:headEnd/>
                      <a:tailEnd/>
                    </a:ln>
                  </pic:spPr>
                </pic:pic>
              </a:graphicData>
            </a:graphic>
          </wp:anchor>
        </w:drawing>
      </w:r>
    </w:p>
    <w:p w:rsidR="007B05A2" w:rsidRDefault="006676E6" w:rsidP="007E0821">
      <w:pPr>
        <w:pStyle w:val="Heading2"/>
        <w:jc w:val="both"/>
      </w:pPr>
      <w:r>
        <w:t xml:space="preserve">2.7 </w:t>
      </w:r>
      <w:r w:rsidR="00517A36">
        <w:t xml:space="preserve">PM demodulation for loop </w:t>
      </w:r>
      <w:proofErr w:type="gramStart"/>
      <w:r w:rsidR="00517A36">
        <w:t>filter</w:t>
      </w:r>
      <w:proofErr w:type="gramEnd"/>
      <w:r w:rsidR="00517A36">
        <w:t xml:space="preserve"> T2:</w:t>
      </w:r>
    </w:p>
    <w:p w:rsidR="00A27828" w:rsidRDefault="00517A36" w:rsidP="007E0821">
      <w:pPr>
        <w:jc w:val="both"/>
      </w:pPr>
      <w:r>
        <w:t xml:space="preserve">The circuit for this part was connected with setting the toggle switch of the PM demodulator to T2 and loading the CASSY Lab 2 example </w:t>
      </w:r>
      <w:proofErr w:type="spellStart"/>
      <w:r>
        <w:t>PM_TDem.labx</w:t>
      </w:r>
      <w:proofErr w:type="spellEnd"/>
      <w:r>
        <w:t>. Three different values were given to fm and their output was obtained as follows: figure 17 for fm=1000 Hz, figure 18 for fm=500 Hz and figure 19 for fm = 1500 Hz.</w:t>
      </w:r>
    </w:p>
    <w:p w:rsidR="00A27828" w:rsidRDefault="005851C2" w:rsidP="007E0821">
      <w:pPr>
        <w:jc w:val="both"/>
      </w:pPr>
      <w:r>
        <w:rPr>
          <w:noProof/>
        </w:rPr>
        <w:drawing>
          <wp:anchor distT="0" distB="0" distL="114300" distR="114300" simplePos="0" relativeHeight="251701248" behindDoc="0" locked="0" layoutInCell="1" allowOverlap="1">
            <wp:simplePos x="0" y="0"/>
            <wp:positionH relativeFrom="column">
              <wp:posOffset>1809750</wp:posOffset>
            </wp:positionH>
            <wp:positionV relativeFrom="paragraph">
              <wp:posOffset>104775</wp:posOffset>
            </wp:positionV>
            <wp:extent cx="1905000" cy="2305050"/>
            <wp:effectExtent l="19050" t="0" r="0" b="0"/>
            <wp:wrapSquare wrapText="bothSides"/>
            <wp:docPr id="22" name="Picture 16" descr="C:\Users\MSI\Desktop\communication lab\exp5\part7_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SI\Desktop\communication lab\exp5\part7_500.bmp"/>
                    <pic:cNvPicPr>
                      <a:picLocks noChangeAspect="1" noChangeArrowheads="1"/>
                    </pic:cNvPicPr>
                  </pic:nvPicPr>
                  <pic:blipFill>
                    <a:blip r:embed="rId23" cstate="print"/>
                    <a:srcRect l="21181" t="27549" r="28993" b="23861"/>
                    <a:stretch>
                      <a:fillRect/>
                    </a:stretch>
                  </pic:blipFill>
                  <pic:spPr bwMode="auto">
                    <a:xfrm>
                      <a:off x="0" y="0"/>
                      <a:ext cx="1905000" cy="2305050"/>
                    </a:xfrm>
                    <a:prstGeom prst="rect">
                      <a:avLst/>
                    </a:prstGeom>
                    <a:noFill/>
                    <a:ln w="9525">
                      <a:noFill/>
                      <a:miter lim="800000"/>
                      <a:headEnd/>
                      <a:tailEnd/>
                    </a:ln>
                  </pic:spPr>
                </pic:pic>
              </a:graphicData>
            </a:graphic>
          </wp:anchor>
        </w:drawing>
      </w:r>
      <w:r w:rsidR="006A7167">
        <w:rPr>
          <w:noProof/>
        </w:rPr>
        <w:pict>
          <v:shape id="_x0000_s1041" type="#_x0000_t202" style="position:absolute;left:0;text-align:left;margin-left:334.5pt;margin-top:194.25pt;width:135.9pt;height:.05pt;z-index:251706368;mso-position-horizontal-relative:text;mso-position-vertical-relative:text" stroked="f">
            <v:textbox style="mso-fit-shape-to-text:t" inset="0,0,0,0">
              <w:txbxContent>
                <w:p w:rsidR="00D74032" w:rsidRPr="002F5433" w:rsidRDefault="00D74032" w:rsidP="00A27828">
                  <w:pPr>
                    <w:pStyle w:val="Caption"/>
                    <w:jc w:val="center"/>
                    <w:rPr>
                      <w:noProof/>
                    </w:rPr>
                  </w:pPr>
                  <w:r>
                    <w:t>Figure 19: PM demodulation with fm=1500 Hz</w:t>
                  </w:r>
                </w:p>
              </w:txbxContent>
            </v:textbox>
            <w10:wrap type="square"/>
          </v:shape>
        </w:pict>
      </w:r>
      <w:r>
        <w:rPr>
          <w:noProof/>
        </w:rPr>
        <w:drawing>
          <wp:anchor distT="0" distB="0" distL="114300" distR="114300" simplePos="0" relativeHeight="251704320" behindDoc="0" locked="0" layoutInCell="1" allowOverlap="1">
            <wp:simplePos x="0" y="0"/>
            <wp:positionH relativeFrom="column">
              <wp:posOffset>4248150</wp:posOffset>
            </wp:positionH>
            <wp:positionV relativeFrom="paragraph">
              <wp:posOffset>85725</wp:posOffset>
            </wp:positionV>
            <wp:extent cx="1725930" cy="2324100"/>
            <wp:effectExtent l="19050" t="0" r="7620" b="0"/>
            <wp:wrapSquare wrapText="bothSides"/>
            <wp:docPr id="23" name="Picture 17" descr="C:\Users\MSI\Desktop\communication lab\exp5\part7_1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SI\Desktop\communication lab\exp5\part7_1500.bmp"/>
                    <pic:cNvPicPr>
                      <a:picLocks noChangeAspect="1" noChangeArrowheads="1"/>
                    </pic:cNvPicPr>
                  </pic:nvPicPr>
                  <pic:blipFill>
                    <a:blip r:embed="rId24" cstate="print"/>
                    <a:srcRect l="21875" t="11497" r="29340" b="6508"/>
                    <a:stretch>
                      <a:fillRect/>
                    </a:stretch>
                  </pic:blipFill>
                  <pic:spPr bwMode="auto">
                    <a:xfrm>
                      <a:off x="0" y="0"/>
                      <a:ext cx="1725930" cy="2324100"/>
                    </a:xfrm>
                    <a:prstGeom prst="rect">
                      <a:avLst/>
                    </a:prstGeom>
                    <a:noFill/>
                    <a:ln w="9525">
                      <a:noFill/>
                      <a:miter lim="800000"/>
                      <a:headEnd/>
                      <a:tailEnd/>
                    </a:ln>
                  </pic:spPr>
                </pic:pic>
              </a:graphicData>
            </a:graphic>
          </wp:anchor>
        </w:drawing>
      </w:r>
      <w:r w:rsidR="006A7167">
        <w:rPr>
          <w:noProof/>
        </w:rPr>
        <w:pict>
          <v:shape id="_x0000_s1040" type="#_x0000_t202" style="position:absolute;left:0;text-align:left;margin-left:2in;margin-top:194.25pt;width:135pt;height:21.95pt;z-index:251703296;mso-position-horizontal-relative:text;mso-position-vertical-relative:text" stroked="f">
            <v:textbox style="mso-next-textbox:#_x0000_s1040;mso-fit-shape-to-text:t" inset="0,0,0,0">
              <w:txbxContent>
                <w:p w:rsidR="00D74032" w:rsidRPr="00211366" w:rsidRDefault="00D74032" w:rsidP="005851C2">
                  <w:pPr>
                    <w:pStyle w:val="Caption"/>
                    <w:spacing w:after="0"/>
                    <w:jc w:val="center"/>
                  </w:pPr>
                  <w:r>
                    <w:t>Figure 18: PM demodulation with fm =500 Hz</w:t>
                  </w:r>
                </w:p>
              </w:txbxContent>
            </v:textbox>
            <w10:wrap type="square"/>
          </v:shape>
        </w:pict>
      </w:r>
      <w:r w:rsidR="006A7167">
        <w:rPr>
          <w:noProof/>
        </w:rPr>
        <w:pict>
          <v:shape id="_x0000_s1039" type="#_x0000_t202" style="position:absolute;left:0;text-align:left;margin-left:0;margin-top:201pt;width:129.75pt;height:31.95pt;z-index:251700224;mso-position-horizontal-relative:text;mso-position-vertical-relative:text" stroked="f">
            <v:textbox style="mso-next-textbox:#_x0000_s1039;mso-fit-shape-to-text:t" inset="0,0,0,0">
              <w:txbxContent>
                <w:p w:rsidR="00D74032" w:rsidRPr="002E610C" w:rsidRDefault="00D74032" w:rsidP="005851C2">
                  <w:pPr>
                    <w:pStyle w:val="Caption"/>
                    <w:jc w:val="center"/>
                    <w:rPr>
                      <w:noProof/>
                    </w:rPr>
                  </w:pPr>
                  <w:r>
                    <w:t>Figure 17: PM demodulation with fm = 1 KHz</w:t>
                  </w:r>
                </w:p>
              </w:txbxContent>
            </v:textbox>
            <w10:wrap type="square"/>
          </v:shape>
        </w:pict>
      </w:r>
      <w:r>
        <w:rPr>
          <w:noProof/>
        </w:rPr>
        <w:drawing>
          <wp:anchor distT="0" distB="0" distL="114300" distR="114300" simplePos="0" relativeHeight="251698176" behindDoc="0" locked="0" layoutInCell="1" allowOverlap="1">
            <wp:simplePos x="0" y="0"/>
            <wp:positionH relativeFrom="column">
              <wp:posOffset>-114300</wp:posOffset>
            </wp:positionH>
            <wp:positionV relativeFrom="paragraph">
              <wp:posOffset>104775</wp:posOffset>
            </wp:positionV>
            <wp:extent cx="1800225" cy="2390775"/>
            <wp:effectExtent l="19050" t="0" r="9525" b="0"/>
            <wp:wrapSquare wrapText="bothSides"/>
            <wp:docPr id="21" name="Picture 15" descr="C:\Users\MSI\Desktop\communication lab\exp5\part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SI\Desktop\communication lab\exp5\part7.bmp"/>
                    <pic:cNvPicPr>
                      <a:picLocks noChangeAspect="1" noChangeArrowheads="1"/>
                    </pic:cNvPicPr>
                  </pic:nvPicPr>
                  <pic:blipFill>
                    <a:blip r:embed="rId25" cstate="print"/>
                    <a:srcRect l="18056" t="25825" r="31597" b="-1562"/>
                    <a:stretch>
                      <a:fillRect/>
                    </a:stretch>
                  </pic:blipFill>
                  <pic:spPr bwMode="auto">
                    <a:xfrm>
                      <a:off x="0" y="0"/>
                      <a:ext cx="1800225" cy="2390775"/>
                    </a:xfrm>
                    <a:prstGeom prst="rect">
                      <a:avLst/>
                    </a:prstGeom>
                    <a:noFill/>
                    <a:ln w="9525">
                      <a:noFill/>
                      <a:miter lim="800000"/>
                      <a:headEnd/>
                      <a:tailEnd/>
                    </a:ln>
                  </pic:spPr>
                </pic:pic>
              </a:graphicData>
            </a:graphic>
          </wp:anchor>
        </w:drawing>
      </w: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A27828" w:rsidRPr="00A27828" w:rsidRDefault="00A27828" w:rsidP="007E0821">
      <w:pPr>
        <w:jc w:val="both"/>
      </w:pPr>
    </w:p>
    <w:p w:rsidR="00517A36" w:rsidRDefault="00A27828" w:rsidP="007E0821">
      <w:pPr>
        <w:pStyle w:val="Heading2"/>
        <w:jc w:val="both"/>
      </w:pPr>
      <w:r>
        <w:t xml:space="preserve">2.8 PM demodulation for loop </w:t>
      </w:r>
      <w:proofErr w:type="gramStart"/>
      <w:r>
        <w:t>filter</w:t>
      </w:r>
      <w:proofErr w:type="gramEnd"/>
      <w:r>
        <w:t xml:space="preserve"> T1:</w:t>
      </w:r>
    </w:p>
    <w:p w:rsidR="00A27828" w:rsidRDefault="00A27828" w:rsidP="007E0821">
      <w:pPr>
        <w:jc w:val="both"/>
      </w:pPr>
      <w:r>
        <w:t>The same steps in the previous part were done but with setting the toggle switch of the PM demodulator to T1. Three different values for fm were used; fm = 1000 Hz as shown in figure20, fm=500 Hz as shown in figure 21 and fm = 1500 Hz as shown in figure 22.</w:t>
      </w:r>
    </w:p>
    <w:p w:rsidR="00A27828" w:rsidRPr="00A27828" w:rsidRDefault="006A7167" w:rsidP="007E0821">
      <w:pPr>
        <w:jc w:val="both"/>
      </w:pPr>
      <w:r>
        <w:rPr>
          <w:noProof/>
        </w:rPr>
        <w:lastRenderedPageBreak/>
        <w:pict>
          <v:shape id="_x0000_s1044" type="#_x0000_t202" style="position:absolute;left:0;text-align:left;margin-left:105.75pt;margin-top:525.75pt;width:231pt;height:.05pt;z-index:251715584" stroked="f">
            <v:textbox style="mso-fit-shape-to-text:t" inset="0,0,0,0">
              <w:txbxContent>
                <w:p w:rsidR="00D74032" w:rsidRPr="009279BE" w:rsidRDefault="00D74032" w:rsidP="007E0821">
                  <w:pPr>
                    <w:pStyle w:val="Caption"/>
                    <w:jc w:val="center"/>
                    <w:rPr>
                      <w:noProof/>
                    </w:rPr>
                  </w:pPr>
                  <w:r>
                    <w:t xml:space="preserve">Figure </w:t>
                  </w:r>
                  <w:fldSimple w:instr=" SEQ Figure \* ARABIC ">
                    <w:r>
                      <w:rPr>
                        <w:noProof/>
                      </w:rPr>
                      <w:t>2</w:t>
                    </w:r>
                  </w:fldSimple>
                  <w:r>
                    <w:t>: PM demodulation with fm = 1500 Hz</w:t>
                  </w:r>
                </w:p>
              </w:txbxContent>
            </v:textbox>
            <w10:wrap type="square"/>
          </v:shape>
        </w:pict>
      </w:r>
      <w:r w:rsidR="007E0821">
        <w:rPr>
          <w:noProof/>
        </w:rPr>
        <w:drawing>
          <wp:anchor distT="0" distB="0" distL="114300" distR="114300" simplePos="0" relativeHeight="251713536" behindDoc="0" locked="0" layoutInCell="1" allowOverlap="1">
            <wp:simplePos x="0" y="0"/>
            <wp:positionH relativeFrom="column">
              <wp:posOffset>1343025</wp:posOffset>
            </wp:positionH>
            <wp:positionV relativeFrom="paragraph">
              <wp:posOffset>3371850</wp:posOffset>
            </wp:positionV>
            <wp:extent cx="2933700" cy="3248025"/>
            <wp:effectExtent l="19050" t="0" r="0" b="0"/>
            <wp:wrapSquare wrapText="bothSides"/>
            <wp:docPr id="26" name="Picture 20" descr="C:\Users\MSI\Desktop\communication lab\exp5\part8_1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SI\Desktop\communication lab\exp5\part8_1500.bmp"/>
                    <pic:cNvPicPr>
                      <a:picLocks noChangeAspect="1" noChangeArrowheads="1"/>
                    </pic:cNvPicPr>
                  </pic:nvPicPr>
                  <pic:blipFill>
                    <a:blip r:embed="rId26" cstate="print"/>
                    <a:srcRect l="20313" t="12148" r="26215" b="6508"/>
                    <a:stretch>
                      <a:fillRect/>
                    </a:stretch>
                  </pic:blipFill>
                  <pic:spPr bwMode="auto">
                    <a:xfrm>
                      <a:off x="0" y="0"/>
                      <a:ext cx="2933700" cy="3248025"/>
                    </a:xfrm>
                    <a:prstGeom prst="rect">
                      <a:avLst/>
                    </a:prstGeom>
                    <a:noFill/>
                    <a:ln w="9525">
                      <a:noFill/>
                      <a:miter lim="800000"/>
                      <a:headEnd/>
                      <a:tailEnd/>
                    </a:ln>
                  </pic:spPr>
                </pic:pic>
              </a:graphicData>
            </a:graphic>
          </wp:anchor>
        </w:drawing>
      </w:r>
      <w:r>
        <w:rPr>
          <w:noProof/>
        </w:rPr>
        <w:pict>
          <v:shape id="_x0000_s1043" type="#_x0000_t202" style="position:absolute;left:0;text-align:left;margin-left:233.25pt;margin-top:248.25pt;width:225.75pt;height:.05pt;z-index:251712512;mso-position-horizontal-relative:text;mso-position-vertical-relative:text" stroked="f">
            <v:textbox style="mso-fit-shape-to-text:t" inset="0,0,0,0">
              <w:txbxContent>
                <w:p w:rsidR="00D74032" w:rsidRPr="00011BB9" w:rsidRDefault="00D74032" w:rsidP="007E0821">
                  <w:pPr>
                    <w:pStyle w:val="Caption"/>
                    <w:jc w:val="center"/>
                    <w:rPr>
                      <w:noProof/>
                    </w:rPr>
                  </w:pPr>
                  <w:r>
                    <w:t xml:space="preserve">Figure </w:t>
                  </w:r>
                  <w:fldSimple w:instr=" SEQ Figure \* ARABIC ">
                    <w:r>
                      <w:rPr>
                        <w:noProof/>
                      </w:rPr>
                      <w:t>3</w:t>
                    </w:r>
                  </w:fldSimple>
                  <w:r>
                    <w:t>1: PM demodulation with fm = 500 Hz</w:t>
                  </w:r>
                </w:p>
              </w:txbxContent>
            </v:textbox>
            <w10:wrap type="square"/>
          </v:shape>
        </w:pict>
      </w:r>
      <w:r w:rsidR="00A27828">
        <w:rPr>
          <w:noProof/>
        </w:rPr>
        <w:drawing>
          <wp:anchor distT="0" distB="0" distL="114300" distR="114300" simplePos="0" relativeHeight="251710464" behindDoc="0" locked="0" layoutInCell="1" allowOverlap="1">
            <wp:simplePos x="0" y="0"/>
            <wp:positionH relativeFrom="column">
              <wp:posOffset>2962275</wp:posOffset>
            </wp:positionH>
            <wp:positionV relativeFrom="paragraph">
              <wp:posOffset>0</wp:posOffset>
            </wp:positionV>
            <wp:extent cx="2867025" cy="3095625"/>
            <wp:effectExtent l="19050" t="0" r="9525" b="0"/>
            <wp:wrapSquare wrapText="bothSides"/>
            <wp:docPr id="25" name="Picture 19" descr="C:\Users\MSI\Desktop\communication lab\exp5\part8_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SI\Desktop\communication lab\exp5\part8_500.bmp"/>
                    <pic:cNvPicPr>
                      <a:picLocks noChangeAspect="1" noChangeArrowheads="1"/>
                    </pic:cNvPicPr>
                  </pic:nvPicPr>
                  <pic:blipFill>
                    <a:blip r:embed="rId27" cstate="print"/>
                    <a:srcRect l="20312" t="19740" r="27431" b="8026"/>
                    <a:stretch>
                      <a:fillRect/>
                    </a:stretch>
                  </pic:blipFill>
                  <pic:spPr bwMode="auto">
                    <a:xfrm>
                      <a:off x="0" y="0"/>
                      <a:ext cx="2867025" cy="3095625"/>
                    </a:xfrm>
                    <a:prstGeom prst="rect">
                      <a:avLst/>
                    </a:prstGeom>
                    <a:noFill/>
                    <a:ln w="9525">
                      <a:noFill/>
                      <a:miter lim="800000"/>
                      <a:headEnd/>
                      <a:tailEnd/>
                    </a:ln>
                  </pic:spPr>
                </pic:pic>
              </a:graphicData>
            </a:graphic>
          </wp:anchor>
        </w:drawing>
      </w:r>
      <w:r>
        <w:rPr>
          <w:noProof/>
        </w:rPr>
        <w:pict>
          <v:shape id="_x0000_s1042" type="#_x0000_t202" style="position:absolute;left:0;text-align:left;margin-left:1.5pt;margin-top:248.25pt;width:221.25pt;height:.05pt;z-index:251709440;mso-position-horizontal-relative:text;mso-position-vertical-relative:text" stroked="f">
            <v:textbox style="mso-fit-shape-to-text:t" inset="0,0,0,0">
              <w:txbxContent>
                <w:p w:rsidR="00D74032" w:rsidRPr="00E60289" w:rsidRDefault="00D74032" w:rsidP="007E0821">
                  <w:pPr>
                    <w:pStyle w:val="Caption"/>
                    <w:jc w:val="center"/>
                    <w:rPr>
                      <w:noProof/>
                    </w:rPr>
                  </w:pPr>
                  <w:r>
                    <w:t>Figure 20: PM demodulation with fm=1000 Hz</w:t>
                  </w:r>
                </w:p>
              </w:txbxContent>
            </v:textbox>
            <w10:wrap type="square"/>
          </v:shape>
        </w:pict>
      </w:r>
      <w:r w:rsidR="00A27828">
        <w:rPr>
          <w:noProof/>
        </w:rPr>
        <w:drawing>
          <wp:anchor distT="0" distB="0" distL="114300" distR="114300" simplePos="0" relativeHeight="251707392" behindDoc="0" locked="0" layoutInCell="1" allowOverlap="1">
            <wp:simplePos x="0" y="0"/>
            <wp:positionH relativeFrom="column">
              <wp:posOffset>19050</wp:posOffset>
            </wp:positionH>
            <wp:positionV relativeFrom="paragraph">
              <wp:posOffset>0</wp:posOffset>
            </wp:positionV>
            <wp:extent cx="2809875" cy="3095625"/>
            <wp:effectExtent l="19050" t="0" r="9525" b="0"/>
            <wp:wrapSquare wrapText="bothSides"/>
            <wp:docPr id="24" name="Picture 18" descr="C:\Users\MSI\Desktop\communication lab\exp5\part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SI\Desktop\communication lab\exp5\part8.bmp"/>
                    <pic:cNvPicPr>
                      <a:picLocks noChangeAspect="1" noChangeArrowheads="1"/>
                    </pic:cNvPicPr>
                  </pic:nvPicPr>
                  <pic:blipFill>
                    <a:blip r:embed="rId28" cstate="print"/>
                    <a:srcRect l="21528" t="29514" r="27257" b="-43"/>
                    <a:stretch>
                      <a:fillRect/>
                    </a:stretch>
                  </pic:blipFill>
                  <pic:spPr bwMode="auto">
                    <a:xfrm>
                      <a:off x="0" y="0"/>
                      <a:ext cx="2809875" cy="3095625"/>
                    </a:xfrm>
                    <a:prstGeom prst="rect">
                      <a:avLst/>
                    </a:prstGeom>
                    <a:noFill/>
                    <a:ln w="9525">
                      <a:noFill/>
                      <a:miter lim="800000"/>
                      <a:headEnd/>
                      <a:tailEnd/>
                    </a:ln>
                  </pic:spPr>
                </pic:pic>
              </a:graphicData>
            </a:graphic>
          </wp:anchor>
        </w:drawing>
      </w:r>
    </w:p>
    <w:sectPr w:rsidR="00A27828" w:rsidRPr="00A27828" w:rsidSect="00F31BF4">
      <w:pgSz w:w="12240" w:h="15840"/>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7904" w:rsidRDefault="00127904" w:rsidP="00C85B97">
      <w:pPr>
        <w:spacing w:after="0" w:line="240" w:lineRule="auto"/>
      </w:pPr>
      <w:r>
        <w:separator/>
      </w:r>
    </w:p>
  </w:endnote>
  <w:endnote w:type="continuationSeparator" w:id="0">
    <w:p w:rsidR="00127904" w:rsidRDefault="00127904" w:rsidP="00C85B9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7904" w:rsidRDefault="00127904" w:rsidP="00C85B97">
      <w:pPr>
        <w:spacing w:after="0" w:line="240" w:lineRule="auto"/>
      </w:pPr>
      <w:r>
        <w:separator/>
      </w:r>
    </w:p>
  </w:footnote>
  <w:footnote w:type="continuationSeparator" w:id="0">
    <w:p w:rsidR="00127904" w:rsidRDefault="00127904" w:rsidP="00C85B9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8A1A8D"/>
    <w:rsid w:val="00064129"/>
    <w:rsid w:val="0009110C"/>
    <w:rsid w:val="000D6B13"/>
    <w:rsid w:val="00127904"/>
    <w:rsid w:val="00150812"/>
    <w:rsid w:val="001861E4"/>
    <w:rsid w:val="0033676B"/>
    <w:rsid w:val="00415B0A"/>
    <w:rsid w:val="00496C94"/>
    <w:rsid w:val="004C7994"/>
    <w:rsid w:val="00517A36"/>
    <w:rsid w:val="0053037F"/>
    <w:rsid w:val="005851C2"/>
    <w:rsid w:val="005E780B"/>
    <w:rsid w:val="00643D7F"/>
    <w:rsid w:val="006676E6"/>
    <w:rsid w:val="006A7167"/>
    <w:rsid w:val="006D69F8"/>
    <w:rsid w:val="007B05A2"/>
    <w:rsid w:val="007E0821"/>
    <w:rsid w:val="007E31D1"/>
    <w:rsid w:val="00822F19"/>
    <w:rsid w:val="00840F1B"/>
    <w:rsid w:val="00891EDD"/>
    <w:rsid w:val="008A1A8D"/>
    <w:rsid w:val="00A27828"/>
    <w:rsid w:val="00A461D8"/>
    <w:rsid w:val="00AB1A29"/>
    <w:rsid w:val="00B71355"/>
    <w:rsid w:val="00C05C98"/>
    <w:rsid w:val="00C85B97"/>
    <w:rsid w:val="00CC0FC3"/>
    <w:rsid w:val="00D62716"/>
    <w:rsid w:val="00D74032"/>
    <w:rsid w:val="00E340B2"/>
    <w:rsid w:val="00F31BF4"/>
    <w:rsid w:val="00FD2F4E"/>
    <w:rsid w:val="00FE504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BF4"/>
  </w:style>
  <w:style w:type="paragraph" w:styleId="Heading1">
    <w:name w:val="heading 1"/>
    <w:basedOn w:val="Normal"/>
    <w:next w:val="Normal"/>
    <w:link w:val="Heading1Char"/>
    <w:uiPriority w:val="9"/>
    <w:qFormat/>
    <w:rsid w:val="008A1A8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A1A8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A1A8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1A8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A1A8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8A1A8D"/>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A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1A8D"/>
    <w:rPr>
      <w:rFonts w:ascii="Tahoma" w:hAnsi="Tahoma" w:cs="Tahoma"/>
      <w:sz w:val="16"/>
      <w:szCs w:val="16"/>
    </w:rPr>
  </w:style>
  <w:style w:type="paragraph" w:styleId="Caption">
    <w:name w:val="caption"/>
    <w:basedOn w:val="Normal"/>
    <w:next w:val="Normal"/>
    <w:uiPriority w:val="35"/>
    <w:unhideWhenUsed/>
    <w:qFormat/>
    <w:rsid w:val="008A1A8D"/>
    <w:pPr>
      <w:spacing w:line="240" w:lineRule="auto"/>
    </w:pPr>
    <w:rPr>
      <w:b/>
      <w:bCs/>
      <w:color w:val="4F81BD" w:themeColor="accent1"/>
      <w:sz w:val="18"/>
      <w:szCs w:val="18"/>
    </w:rPr>
  </w:style>
  <w:style w:type="paragraph" w:styleId="Header">
    <w:name w:val="header"/>
    <w:basedOn w:val="Normal"/>
    <w:link w:val="HeaderChar"/>
    <w:uiPriority w:val="99"/>
    <w:semiHidden/>
    <w:unhideWhenUsed/>
    <w:rsid w:val="00C85B97"/>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C85B97"/>
  </w:style>
  <w:style w:type="paragraph" w:styleId="Footer">
    <w:name w:val="footer"/>
    <w:basedOn w:val="Normal"/>
    <w:link w:val="FooterChar"/>
    <w:uiPriority w:val="99"/>
    <w:semiHidden/>
    <w:unhideWhenUsed/>
    <w:rsid w:val="00C85B97"/>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C85B97"/>
  </w:style>
  <w:style w:type="table" w:customStyle="1" w:styleId="LightShading1">
    <w:name w:val="Light Shading1"/>
    <w:basedOn w:val="TableNormal"/>
    <w:uiPriority w:val="60"/>
    <w:rsid w:val="001861E4"/>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59"/>
    <w:rsid w:val="000911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chart" Target="charts/chart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hart" Target="charts/chart1.xml"/><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chart" Target="charts/chart2.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MSI\Desktop\communication%20lab\exp5\part1_b_tabl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SI\Desktop\communication%20lab\exp5\part1_b_tabl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SI\Desktop\communication%20lab\exp5\part1_b_tab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plotArea>
      <c:layout/>
      <c:scatterChart>
        <c:scatterStyle val="smoothMarker"/>
        <c:ser>
          <c:idx val="0"/>
          <c:order val="0"/>
          <c:tx>
            <c:strRef>
              <c:f>Sheet1!$B$1</c:f>
              <c:strCache>
                <c:ptCount val="1"/>
                <c:pt idx="0">
                  <c:v>Ad</c:v>
                </c:pt>
              </c:strCache>
            </c:strRef>
          </c:tx>
          <c:dLbls>
            <c:showVal val="1"/>
          </c:dLbls>
          <c:xVal>
            <c:numRef>
              <c:f>Sheet1!$A$2:$A$11</c:f>
              <c:numCache>
                <c:formatCode>General</c:formatCode>
                <c:ptCount val="10"/>
                <c:pt idx="0">
                  <c:v>500</c:v>
                </c:pt>
                <c:pt idx="1">
                  <c:v>1000</c:v>
                </c:pt>
                <c:pt idx="2">
                  <c:v>1500</c:v>
                </c:pt>
                <c:pt idx="3">
                  <c:v>2000</c:v>
                </c:pt>
                <c:pt idx="4">
                  <c:v>2500</c:v>
                </c:pt>
                <c:pt idx="5">
                  <c:v>3000</c:v>
                </c:pt>
                <c:pt idx="6">
                  <c:v>3500</c:v>
                </c:pt>
                <c:pt idx="7">
                  <c:v>4000</c:v>
                </c:pt>
                <c:pt idx="8">
                  <c:v>4500</c:v>
                </c:pt>
                <c:pt idx="9">
                  <c:v>5000</c:v>
                </c:pt>
              </c:numCache>
            </c:numRef>
          </c:xVal>
          <c:yVal>
            <c:numRef>
              <c:f>Sheet1!$B$2:$B$11</c:f>
              <c:numCache>
                <c:formatCode>General</c:formatCode>
                <c:ptCount val="10"/>
                <c:pt idx="0">
                  <c:v>1.0900000000000001</c:v>
                </c:pt>
                <c:pt idx="1">
                  <c:v>1.0900000000000001</c:v>
                </c:pt>
                <c:pt idx="2">
                  <c:v>1.1000000000000001</c:v>
                </c:pt>
                <c:pt idx="3">
                  <c:v>1.05</c:v>
                </c:pt>
                <c:pt idx="4">
                  <c:v>0.9700000000000002</c:v>
                </c:pt>
                <c:pt idx="5">
                  <c:v>0.82000000000000028</c:v>
                </c:pt>
                <c:pt idx="6">
                  <c:v>0.64000000000000035</c:v>
                </c:pt>
                <c:pt idx="7">
                  <c:v>0.53</c:v>
                </c:pt>
                <c:pt idx="8">
                  <c:v>0.44000000000000006</c:v>
                </c:pt>
                <c:pt idx="9">
                  <c:v>0.34000000000000008</c:v>
                </c:pt>
              </c:numCache>
            </c:numRef>
          </c:yVal>
          <c:smooth val="1"/>
        </c:ser>
        <c:axId val="119372032"/>
        <c:axId val="53501952"/>
      </c:scatterChart>
      <c:valAx>
        <c:axId val="119372032"/>
        <c:scaling>
          <c:orientation val="minMax"/>
        </c:scaling>
        <c:axPos val="b"/>
        <c:numFmt formatCode="General" sourceLinked="1"/>
        <c:tickLblPos val="nextTo"/>
        <c:crossAx val="53501952"/>
        <c:crosses val="autoZero"/>
        <c:crossBetween val="midCat"/>
      </c:valAx>
      <c:valAx>
        <c:axId val="53501952"/>
        <c:scaling>
          <c:orientation val="minMax"/>
        </c:scaling>
        <c:axPos val="l"/>
        <c:majorGridlines/>
        <c:numFmt formatCode="General" sourceLinked="1"/>
        <c:tickLblPos val="nextTo"/>
        <c:crossAx val="119372032"/>
        <c:crosses val="autoZero"/>
        <c:crossBetween val="midCat"/>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smoothMarker"/>
        <c:ser>
          <c:idx val="0"/>
          <c:order val="0"/>
          <c:xVal>
            <c:numRef>
              <c:f>Sheet1!$E$2:$E$11</c:f>
              <c:numCache>
                <c:formatCode>General</c:formatCode>
                <c:ptCount val="10"/>
                <c:pt idx="0">
                  <c:v>500</c:v>
                </c:pt>
                <c:pt idx="1">
                  <c:v>1000</c:v>
                </c:pt>
                <c:pt idx="2">
                  <c:v>1500</c:v>
                </c:pt>
                <c:pt idx="3">
                  <c:v>2000</c:v>
                </c:pt>
                <c:pt idx="4">
                  <c:v>2500</c:v>
                </c:pt>
                <c:pt idx="5">
                  <c:v>3000</c:v>
                </c:pt>
                <c:pt idx="6">
                  <c:v>3500</c:v>
                </c:pt>
                <c:pt idx="7">
                  <c:v>4000</c:v>
                </c:pt>
                <c:pt idx="8">
                  <c:v>4500</c:v>
                </c:pt>
                <c:pt idx="9">
                  <c:v>5000</c:v>
                </c:pt>
              </c:numCache>
            </c:numRef>
          </c:xVal>
          <c:yVal>
            <c:numRef>
              <c:f>Sheet1!$F$2:$F$11</c:f>
              <c:numCache>
                <c:formatCode>General</c:formatCode>
                <c:ptCount val="10"/>
                <c:pt idx="0">
                  <c:v>4.6199999999999974</c:v>
                </c:pt>
                <c:pt idx="1">
                  <c:v>2.42</c:v>
                </c:pt>
                <c:pt idx="2">
                  <c:v>1.56</c:v>
                </c:pt>
                <c:pt idx="3">
                  <c:v>1.1100000000000001</c:v>
                </c:pt>
                <c:pt idx="4">
                  <c:v>0.83000000000000029</c:v>
                </c:pt>
                <c:pt idx="5">
                  <c:v>0.64000000000000035</c:v>
                </c:pt>
                <c:pt idx="6">
                  <c:v>0.51</c:v>
                </c:pt>
                <c:pt idx="7">
                  <c:v>0.43000000000000016</c:v>
                </c:pt>
                <c:pt idx="8">
                  <c:v>0.36000000000000015</c:v>
                </c:pt>
                <c:pt idx="9">
                  <c:v>0.27</c:v>
                </c:pt>
              </c:numCache>
            </c:numRef>
          </c:yVal>
          <c:smooth val="1"/>
        </c:ser>
        <c:axId val="53513600"/>
        <c:axId val="113910912"/>
      </c:scatterChart>
      <c:valAx>
        <c:axId val="53513600"/>
        <c:scaling>
          <c:orientation val="minMax"/>
        </c:scaling>
        <c:axPos val="b"/>
        <c:numFmt formatCode="General" sourceLinked="1"/>
        <c:tickLblPos val="nextTo"/>
        <c:crossAx val="113910912"/>
        <c:crosses val="autoZero"/>
        <c:crossBetween val="midCat"/>
      </c:valAx>
      <c:valAx>
        <c:axId val="113910912"/>
        <c:scaling>
          <c:orientation val="minMax"/>
        </c:scaling>
        <c:axPos val="l"/>
        <c:majorGridlines/>
        <c:numFmt formatCode="General" sourceLinked="1"/>
        <c:tickLblPos val="nextTo"/>
        <c:crossAx val="53513600"/>
        <c:crosses val="autoZero"/>
        <c:crossBetween val="midCat"/>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title/>
    <c:plotArea>
      <c:layout>
        <c:manualLayout>
          <c:layoutTarget val="inner"/>
          <c:xMode val="edge"/>
          <c:yMode val="edge"/>
          <c:x val="5.7951443569553805E-2"/>
          <c:y val="0.21795166229221349"/>
          <c:w val="0.73228455818022742"/>
          <c:h val="0.75379593175853221"/>
        </c:manualLayout>
      </c:layout>
      <c:scatterChart>
        <c:scatterStyle val="smoothMarker"/>
        <c:ser>
          <c:idx val="0"/>
          <c:order val="0"/>
          <c:tx>
            <c:strRef>
              <c:f>Sheet1!$D$15</c:f>
              <c:strCache>
                <c:ptCount val="1"/>
                <c:pt idx="0">
                  <c:v>phase</c:v>
                </c:pt>
              </c:strCache>
            </c:strRef>
          </c:tx>
          <c:xVal>
            <c:numRef>
              <c:f>Sheet1!$C$16:$C$36</c:f>
              <c:numCache>
                <c:formatCode>General</c:formatCode>
                <c:ptCount val="21"/>
                <c:pt idx="0">
                  <c:v>-1</c:v>
                </c:pt>
                <c:pt idx="1">
                  <c:v>-0.9</c:v>
                </c:pt>
                <c:pt idx="2">
                  <c:v>-0.8</c:v>
                </c:pt>
                <c:pt idx="3">
                  <c:v>-0.70000000000000029</c:v>
                </c:pt>
                <c:pt idx="4">
                  <c:v>-0.60000000000000031</c:v>
                </c:pt>
                <c:pt idx="5">
                  <c:v>-0.5</c:v>
                </c:pt>
                <c:pt idx="6">
                  <c:v>-0.4</c:v>
                </c:pt>
                <c:pt idx="7">
                  <c:v>-0.30000000000000016</c:v>
                </c:pt>
                <c:pt idx="8">
                  <c:v>-0.2</c:v>
                </c:pt>
                <c:pt idx="9">
                  <c:v>-0.1</c:v>
                </c:pt>
                <c:pt idx="10">
                  <c:v>0</c:v>
                </c:pt>
                <c:pt idx="11">
                  <c:v>0.1</c:v>
                </c:pt>
                <c:pt idx="12">
                  <c:v>0.2</c:v>
                </c:pt>
                <c:pt idx="13">
                  <c:v>0.30000000000000016</c:v>
                </c:pt>
                <c:pt idx="14">
                  <c:v>0.4</c:v>
                </c:pt>
                <c:pt idx="15">
                  <c:v>0.5</c:v>
                </c:pt>
                <c:pt idx="16">
                  <c:v>0.60000000000000031</c:v>
                </c:pt>
                <c:pt idx="17">
                  <c:v>0.70000000000000029</c:v>
                </c:pt>
                <c:pt idx="18">
                  <c:v>0.8</c:v>
                </c:pt>
                <c:pt idx="19">
                  <c:v>0.9</c:v>
                </c:pt>
                <c:pt idx="20">
                  <c:v>1</c:v>
                </c:pt>
              </c:numCache>
            </c:numRef>
          </c:xVal>
          <c:yVal>
            <c:numRef>
              <c:f>Sheet1!$D$16:$D$36</c:f>
              <c:numCache>
                <c:formatCode>General</c:formatCode>
                <c:ptCount val="21"/>
                <c:pt idx="0">
                  <c:v>-43.20000000000001</c:v>
                </c:pt>
                <c:pt idx="1">
                  <c:v>-36</c:v>
                </c:pt>
                <c:pt idx="2">
                  <c:v>-28.8</c:v>
                </c:pt>
                <c:pt idx="3">
                  <c:v>-28.8</c:v>
                </c:pt>
                <c:pt idx="4">
                  <c:v>-21.599999999999987</c:v>
                </c:pt>
                <c:pt idx="5">
                  <c:v>-14.4</c:v>
                </c:pt>
                <c:pt idx="6">
                  <c:v>-14.4</c:v>
                </c:pt>
                <c:pt idx="7">
                  <c:v>-7.2</c:v>
                </c:pt>
                <c:pt idx="8">
                  <c:v>-7.2</c:v>
                </c:pt>
                <c:pt idx="9">
                  <c:v>0</c:v>
                </c:pt>
                <c:pt idx="10">
                  <c:v>7.2</c:v>
                </c:pt>
                <c:pt idx="11">
                  <c:v>14.4</c:v>
                </c:pt>
                <c:pt idx="12">
                  <c:v>28.8</c:v>
                </c:pt>
                <c:pt idx="13">
                  <c:v>28.8</c:v>
                </c:pt>
                <c:pt idx="14">
                  <c:v>36</c:v>
                </c:pt>
                <c:pt idx="15">
                  <c:v>50.400000000000006</c:v>
                </c:pt>
                <c:pt idx="16">
                  <c:v>50.400000000000006</c:v>
                </c:pt>
                <c:pt idx="17">
                  <c:v>64.8</c:v>
                </c:pt>
                <c:pt idx="18">
                  <c:v>72</c:v>
                </c:pt>
                <c:pt idx="19">
                  <c:v>72</c:v>
                </c:pt>
                <c:pt idx="20">
                  <c:v>79.2</c:v>
                </c:pt>
              </c:numCache>
            </c:numRef>
          </c:yVal>
          <c:smooth val="1"/>
        </c:ser>
        <c:axId val="113939584"/>
        <c:axId val="113941120"/>
      </c:scatterChart>
      <c:valAx>
        <c:axId val="113939584"/>
        <c:scaling>
          <c:orientation val="minMax"/>
        </c:scaling>
        <c:axPos val="b"/>
        <c:numFmt formatCode="General" sourceLinked="1"/>
        <c:tickLblPos val="nextTo"/>
        <c:crossAx val="113941120"/>
        <c:crosses val="autoZero"/>
        <c:crossBetween val="midCat"/>
      </c:valAx>
      <c:valAx>
        <c:axId val="113941120"/>
        <c:scaling>
          <c:orientation val="minMax"/>
        </c:scaling>
        <c:axPos val="l"/>
        <c:majorGridlines/>
        <c:numFmt formatCode="General" sourceLinked="1"/>
        <c:tickLblPos val="nextTo"/>
        <c:crossAx val="113939584"/>
        <c:crosses val="autoZero"/>
        <c:crossBetween val="midCat"/>
      </c:valAx>
    </c:plotArea>
    <c:legend>
      <c:legendPos val="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C9E7D6-C025-4C39-A0B0-ABE0B3553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8</Pages>
  <Words>944</Words>
  <Characters>5385</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MSI</dc:creator>
  <cp:lastModifiedBy>MSI</cp:lastModifiedBy>
  <cp:revision>18</cp:revision>
  <dcterms:created xsi:type="dcterms:W3CDTF">2015-03-20T19:46:00Z</dcterms:created>
  <dcterms:modified xsi:type="dcterms:W3CDTF">2015-03-21T05:20:00Z</dcterms:modified>
</cp:coreProperties>
</file>